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E92B79" w14:textId="77777777" w:rsidR="0068204E" w:rsidRDefault="00BB7E8F">
      <w:pPr>
        <w:rPr>
          <w:rFonts w:ascii="Arial" w:hAnsi="Arial" w:cs="Arial"/>
        </w:rPr>
      </w:pPr>
      <w:r>
        <w:rPr>
          <w:rFonts w:ascii="Arial" w:hAnsi="Arial" w:cs="Arial"/>
        </w:rPr>
        <w:t>A Nation Emerges Honors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Name ________________</w:t>
      </w:r>
    </w:p>
    <w:p w14:paraId="153594A8" w14:textId="77777777" w:rsidR="0068204E" w:rsidRDefault="0068204E">
      <w:pPr>
        <w:rPr>
          <w:rFonts w:ascii="Arial" w:hAnsi="Arial" w:cs="Arial"/>
        </w:rPr>
      </w:pPr>
    </w:p>
    <w:p w14:paraId="4394A063" w14:textId="77777777" w:rsidR="0068204E" w:rsidRDefault="00BB7E8F">
      <w:pPr>
        <w:jc w:val="center"/>
      </w:pPr>
      <w:r>
        <w:rPr>
          <w:rFonts w:ascii="Arial" w:hAnsi="Arial" w:cs="Arial"/>
          <w:b/>
          <w:bCs/>
        </w:rPr>
        <w:t xml:space="preserve">Economic and Social Developments in the </w:t>
      </w:r>
      <w:proofErr w:type="gramStart"/>
      <w:r>
        <w:rPr>
          <w:rFonts w:ascii="Arial" w:hAnsi="Arial" w:cs="Arial"/>
          <w:b/>
          <w:bCs/>
        </w:rPr>
        <w:t>Early</w:t>
      </w:r>
      <w:proofErr w:type="gramEnd"/>
      <w:r>
        <w:rPr>
          <w:rFonts w:ascii="Arial" w:hAnsi="Arial" w:cs="Arial"/>
          <w:b/>
          <w:bCs/>
        </w:rPr>
        <w:t xml:space="preserve"> 19</w:t>
      </w:r>
      <w:r>
        <w:rPr>
          <w:rFonts w:ascii="Arial" w:hAnsi="Arial" w:cs="Arial"/>
          <w:b/>
          <w:bCs/>
          <w:vertAlign w:val="superscript"/>
        </w:rPr>
        <w:t>th</w:t>
      </w:r>
      <w:r>
        <w:rPr>
          <w:rFonts w:ascii="Arial" w:hAnsi="Arial" w:cs="Arial"/>
          <w:b/>
          <w:bCs/>
        </w:rPr>
        <w:t xml:space="preserve"> century</w:t>
      </w:r>
    </w:p>
    <w:p w14:paraId="37D9C803" w14:textId="77777777" w:rsidR="0068204E" w:rsidRDefault="00BB7E8F">
      <w:pPr>
        <w:jc w:val="center"/>
        <w:rPr>
          <w:rFonts w:ascii="Arial" w:hAnsi="Arial" w:cs="Arial"/>
          <w:b/>
          <w:bCs/>
        </w:rPr>
      </w:pPr>
      <w:r>
        <w:rPr>
          <w:rFonts w:ascii="Arial" w:hAnsi="Arial" w:cs="Arial"/>
          <w:b/>
          <w:bCs/>
        </w:rPr>
        <w:t>North vs. South</w:t>
      </w:r>
    </w:p>
    <w:p w14:paraId="38DAF0F5" w14:textId="77777777" w:rsidR="0068204E" w:rsidRDefault="00BB7E8F">
      <w:pPr>
        <w:rPr>
          <w:rFonts w:ascii="Arial" w:hAnsi="Arial" w:cs="Arial"/>
          <w:b/>
          <w:bCs/>
          <w:sz w:val="22"/>
          <w:szCs w:val="22"/>
        </w:rPr>
      </w:pPr>
      <w:r>
        <w:rPr>
          <w:rFonts w:ascii="Arial" w:hAnsi="Arial" w:cs="Arial"/>
          <w:b/>
          <w:bCs/>
          <w:sz w:val="22"/>
          <w:szCs w:val="22"/>
        </w:rPr>
        <w:t>Introduction:</w:t>
      </w:r>
    </w:p>
    <w:p w14:paraId="425AC6FD" w14:textId="77777777" w:rsidR="0068204E" w:rsidRDefault="00BB7E8F">
      <w:r>
        <w:rPr>
          <w:rFonts w:ascii="Arial" w:hAnsi="Arial" w:cs="Arial"/>
          <w:sz w:val="22"/>
          <w:szCs w:val="22"/>
        </w:rPr>
        <w:t>We’ve focused a lot lately on the political developments in the U.S. during the late 18</w:t>
      </w:r>
      <w:r w:rsidRPr="00BB7E8F">
        <w:rPr>
          <w:rFonts w:ascii="Arial" w:hAnsi="Arial" w:cs="Arial"/>
          <w:sz w:val="22"/>
          <w:szCs w:val="22"/>
          <w:vertAlign w:val="superscript"/>
        </w:rPr>
        <w:t>th</w:t>
      </w:r>
      <w:r>
        <w:rPr>
          <w:rFonts w:ascii="Arial" w:hAnsi="Arial" w:cs="Arial"/>
          <w:sz w:val="22"/>
          <w:szCs w:val="22"/>
        </w:rPr>
        <w:t xml:space="preserve"> and early 19</w:t>
      </w:r>
      <w:r w:rsidRPr="00BB7E8F">
        <w:rPr>
          <w:rFonts w:ascii="Arial" w:hAnsi="Arial" w:cs="Arial"/>
          <w:sz w:val="22"/>
          <w:szCs w:val="22"/>
          <w:vertAlign w:val="superscript"/>
        </w:rPr>
        <w:t>th</w:t>
      </w:r>
      <w:r>
        <w:rPr>
          <w:rFonts w:ascii="Arial" w:hAnsi="Arial" w:cs="Arial"/>
          <w:sz w:val="22"/>
          <w:szCs w:val="22"/>
        </w:rPr>
        <w:t xml:space="preserve"> centuries.    </w:t>
      </w:r>
      <w:r w:rsidR="008F105E">
        <w:rPr>
          <w:rFonts w:ascii="Arial" w:hAnsi="Arial" w:cs="Arial"/>
          <w:sz w:val="22"/>
          <w:szCs w:val="22"/>
        </w:rPr>
        <w:t xml:space="preserve">Now, we will look at the economic and social developments from that period, specifically as they contributed to the two competing </w:t>
      </w:r>
      <w:r>
        <w:rPr>
          <w:rFonts w:ascii="Arial" w:hAnsi="Arial" w:cs="Arial"/>
          <w:sz w:val="22"/>
          <w:szCs w:val="22"/>
        </w:rPr>
        <w:t>– nationalism and sectionalism – that emerged in the early 19</w:t>
      </w:r>
      <w:r>
        <w:rPr>
          <w:rFonts w:ascii="Arial" w:hAnsi="Arial" w:cs="Arial"/>
          <w:sz w:val="22"/>
          <w:szCs w:val="22"/>
          <w:vertAlign w:val="superscript"/>
        </w:rPr>
        <w:t>th</w:t>
      </w:r>
      <w:r>
        <w:rPr>
          <w:rFonts w:ascii="Arial" w:hAnsi="Arial" w:cs="Arial"/>
          <w:sz w:val="22"/>
          <w:szCs w:val="22"/>
        </w:rPr>
        <w:t xml:space="preserve"> century.  Sectionalism refers to the growing divide between different regions of the country, particularly between the North and the South.  This assignment will look at how those two regions of the country changed during this period.  Both experienced economic growth – with some brief exceptions like the Panic of 1819 – but grew in different ways, both economically and socially, further increasing the sectional divide that would eventually lead to civil war.  This </w:t>
      </w:r>
      <w:r w:rsidR="008F105E">
        <w:rPr>
          <w:rFonts w:ascii="Arial" w:hAnsi="Arial" w:cs="Arial"/>
          <w:sz w:val="22"/>
          <w:szCs w:val="22"/>
        </w:rPr>
        <w:t xml:space="preserve">group </w:t>
      </w:r>
      <w:r>
        <w:rPr>
          <w:rFonts w:ascii="Arial" w:hAnsi="Arial" w:cs="Arial"/>
          <w:sz w:val="22"/>
          <w:szCs w:val="22"/>
        </w:rPr>
        <w:t>assignment will help us understand the patterns of economic and soci</w:t>
      </w:r>
      <w:r w:rsidR="008F105E">
        <w:rPr>
          <w:rFonts w:ascii="Arial" w:hAnsi="Arial" w:cs="Arial"/>
          <w:sz w:val="22"/>
          <w:szCs w:val="22"/>
        </w:rPr>
        <w:t>al development that took hold in</w:t>
      </w:r>
      <w:r>
        <w:rPr>
          <w:rFonts w:ascii="Arial" w:hAnsi="Arial" w:cs="Arial"/>
          <w:sz w:val="22"/>
          <w:szCs w:val="22"/>
        </w:rPr>
        <w:t xml:space="preserve"> each region.</w:t>
      </w:r>
    </w:p>
    <w:p w14:paraId="2F90A58A" w14:textId="77777777" w:rsidR="0068204E" w:rsidRDefault="0068204E">
      <w:pPr>
        <w:rPr>
          <w:rFonts w:ascii="Arial" w:hAnsi="Arial" w:cs="Arial"/>
          <w:sz w:val="22"/>
          <w:szCs w:val="22"/>
        </w:rPr>
      </w:pPr>
    </w:p>
    <w:p w14:paraId="5B2B5980" w14:textId="77777777" w:rsidR="0068204E" w:rsidRDefault="00BB7E8F">
      <w:pPr>
        <w:rPr>
          <w:rFonts w:ascii="Arial" w:hAnsi="Arial" w:cs="Arial"/>
          <w:b/>
          <w:bCs/>
          <w:sz w:val="22"/>
          <w:szCs w:val="22"/>
        </w:rPr>
      </w:pPr>
      <w:r>
        <w:rPr>
          <w:rFonts w:ascii="Arial" w:hAnsi="Arial" w:cs="Arial"/>
          <w:b/>
          <w:bCs/>
          <w:sz w:val="22"/>
          <w:szCs w:val="22"/>
        </w:rPr>
        <w:t>Task:</w:t>
      </w:r>
    </w:p>
    <w:p w14:paraId="29157073" w14:textId="77777777" w:rsidR="0068204E" w:rsidRDefault="00BB7E8F">
      <w:pPr>
        <w:rPr>
          <w:rFonts w:ascii="Arial" w:hAnsi="Arial" w:cs="Arial"/>
          <w:sz w:val="22"/>
          <w:szCs w:val="22"/>
        </w:rPr>
      </w:pPr>
      <w:r>
        <w:rPr>
          <w:rFonts w:ascii="Arial" w:hAnsi="Arial" w:cs="Arial"/>
          <w:sz w:val="22"/>
          <w:szCs w:val="22"/>
        </w:rPr>
        <w:t xml:space="preserve">You will be assigned as part of a large group to look at either the North or the South.  As a large group, your assignment is to be able to teach the rest of the class about your topic.  Within that large group, sub-topics have been broken down for smaller groups to look at (see below).  As a large group, decide who is going to investigate which sub-topics.  Then, use a variety of resources to gather information on your topic.  Our class textbook was used to put these lists together, but feel free to consult any source.  Take notes on your topic and consider what information is most important in describing how your assigned region developed economically and socially during this time period.  Also consider what images would best represent your topic. </w:t>
      </w:r>
    </w:p>
    <w:p w14:paraId="3687A34D" w14:textId="77777777" w:rsidR="00076533" w:rsidRDefault="00076533">
      <w:pPr>
        <w:rPr>
          <w:rFonts w:ascii="Arial" w:hAnsi="Arial" w:cs="Arial"/>
          <w:sz w:val="22"/>
          <w:szCs w:val="22"/>
        </w:rPr>
      </w:pPr>
    </w:p>
    <w:p w14:paraId="0C908B4E" w14:textId="77777777" w:rsidR="0068204E" w:rsidRDefault="00BB7E8F">
      <w:pPr>
        <w:rPr>
          <w:rFonts w:ascii="Arial" w:hAnsi="Arial" w:cs="Arial"/>
          <w:b/>
          <w:bCs/>
          <w:sz w:val="22"/>
          <w:szCs w:val="22"/>
        </w:rPr>
      </w:pPr>
      <w:r>
        <w:rPr>
          <w:rFonts w:ascii="Arial" w:hAnsi="Arial" w:cs="Arial"/>
          <w:b/>
          <w:bCs/>
          <w:sz w:val="22"/>
          <w:szCs w:val="22"/>
        </w:rPr>
        <w:t>Product:</w:t>
      </w:r>
    </w:p>
    <w:p w14:paraId="203CEA02" w14:textId="77777777" w:rsidR="0068204E" w:rsidRDefault="00076533">
      <w:r>
        <w:rPr>
          <w:rFonts w:ascii="Arial" w:hAnsi="Arial" w:cs="Arial"/>
          <w:sz w:val="22"/>
          <w:szCs w:val="22"/>
        </w:rPr>
        <w:t>Create a Google Slideshow within your group so you can all contribute. You should include a mix of text and images</w:t>
      </w:r>
      <w:r w:rsidR="00BB7E8F">
        <w:rPr>
          <w:rFonts w:ascii="Arial" w:hAnsi="Arial" w:cs="Arial"/>
          <w:sz w:val="22"/>
          <w:szCs w:val="22"/>
        </w:rPr>
        <w:t xml:space="preserve"> (Wikipedia is great for this) that you c</w:t>
      </w:r>
      <w:r>
        <w:rPr>
          <w:rFonts w:ascii="Arial" w:hAnsi="Arial" w:cs="Arial"/>
          <w:sz w:val="22"/>
          <w:szCs w:val="22"/>
        </w:rPr>
        <w:t>an use to help teach your topic.  Beware</w:t>
      </w:r>
      <w:r w:rsidR="00DC0091">
        <w:rPr>
          <w:rFonts w:ascii="Arial" w:hAnsi="Arial" w:cs="Arial"/>
          <w:sz w:val="22"/>
          <w:szCs w:val="22"/>
        </w:rPr>
        <w:t xml:space="preserve"> of too much text on a slide!  Use keywords, and provide additional information orally.  For images, y</w:t>
      </w:r>
      <w:r w:rsidR="00BB7E8F">
        <w:rPr>
          <w:rFonts w:ascii="Arial" w:hAnsi="Arial" w:cs="Arial"/>
          <w:sz w:val="22"/>
          <w:szCs w:val="22"/>
        </w:rPr>
        <w:t xml:space="preserve">ou </w:t>
      </w:r>
      <w:r w:rsidR="00DC0091">
        <w:rPr>
          <w:rFonts w:ascii="Arial" w:hAnsi="Arial" w:cs="Arial"/>
          <w:sz w:val="22"/>
          <w:szCs w:val="22"/>
        </w:rPr>
        <w:t>should</w:t>
      </w:r>
      <w:r w:rsidR="00BB7E8F">
        <w:rPr>
          <w:rFonts w:ascii="Arial" w:hAnsi="Arial" w:cs="Arial"/>
          <w:sz w:val="22"/>
          <w:szCs w:val="22"/>
        </w:rPr>
        <w:t xml:space="preserve"> be able to explain </w:t>
      </w:r>
      <w:r w:rsidR="00BB7E8F">
        <w:rPr>
          <w:rFonts w:ascii="Arial" w:hAnsi="Arial" w:cs="Arial"/>
          <w:i/>
          <w:iCs/>
          <w:sz w:val="22"/>
          <w:szCs w:val="22"/>
        </w:rPr>
        <w:t>what</w:t>
      </w:r>
      <w:r w:rsidR="00BB7E8F">
        <w:rPr>
          <w:rFonts w:ascii="Arial" w:hAnsi="Arial" w:cs="Arial"/>
          <w:sz w:val="22"/>
          <w:szCs w:val="22"/>
        </w:rPr>
        <w:t xml:space="preserve"> your image represents and </w:t>
      </w:r>
      <w:r w:rsidR="00DC0091">
        <w:rPr>
          <w:rFonts w:ascii="Arial" w:hAnsi="Arial" w:cs="Arial"/>
          <w:i/>
          <w:iCs/>
          <w:sz w:val="22"/>
          <w:szCs w:val="22"/>
        </w:rPr>
        <w:t xml:space="preserve">how </w:t>
      </w:r>
      <w:r w:rsidR="00DC0091">
        <w:rPr>
          <w:rFonts w:ascii="Arial" w:hAnsi="Arial" w:cs="Arial"/>
          <w:iCs/>
          <w:sz w:val="22"/>
          <w:szCs w:val="22"/>
        </w:rPr>
        <w:t>it helps us understand your topic</w:t>
      </w:r>
      <w:r w:rsidR="00BB7E8F">
        <w:rPr>
          <w:rFonts w:ascii="Arial" w:hAnsi="Arial" w:cs="Arial"/>
          <w:sz w:val="22"/>
          <w:szCs w:val="22"/>
        </w:rPr>
        <w:t>.  Feel free to use artwork, photos, maps, and charts/graphs.</w:t>
      </w:r>
    </w:p>
    <w:p w14:paraId="5BEA0AD1" w14:textId="77777777" w:rsidR="0068204E" w:rsidRDefault="0068204E">
      <w:pPr>
        <w:rPr>
          <w:rFonts w:ascii="Arial" w:hAnsi="Arial" w:cs="Arial"/>
          <w:b/>
          <w:bCs/>
        </w:rPr>
      </w:pPr>
    </w:p>
    <w:tbl>
      <w:tblPr>
        <w:tblW w:w="9991" w:type="dxa"/>
        <w:tblInd w:w="38"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Look w:val="04A0" w:firstRow="1" w:lastRow="0" w:firstColumn="1" w:lastColumn="0" w:noHBand="0" w:noVBand="1"/>
      </w:tblPr>
      <w:tblGrid>
        <w:gridCol w:w="5001"/>
        <w:gridCol w:w="4990"/>
      </w:tblGrid>
      <w:tr w:rsidR="0068204E" w14:paraId="3F8459F2" w14:textId="77777777" w:rsidTr="00076533">
        <w:trPr>
          <w:trHeight w:val="6044"/>
        </w:trPr>
        <w:tc>
          <w:tcPr>
            <w:tcW w:w="5001" w:type="dxa"/>
            <w:tcBorders>
              <w:top w:val="single" w:sz="2" w:space="0" w:color="000000"/>
              <w:left w:val="single" w:sz="2" w:space="0" w:color="000000"/>
              <w:bottom w:val="single" w:sz="2" w:space="0" w:color="000000"/>
            </w:tcBorders>
            <w:shd w:val="clear" w:color="auto" w:fill="auto"/>
            <w:tcMar>
              <w:left w:w="54" w:type="dxa"/>
            </w:tcMar>
          </w:tcPr>
          <w:p w14:paraId="3CADE7B1" w14:textId="77777777" w:rsidR="0068204E" w:rsidRDefault="00BB7E8F">
            <w:pPr>
              <w:pStyle w:val="TableContents"/>
              <w:snapToGrid w:val="0"/>
              <w:jc w:val="center"/>
              <w:rPr>
                <w:rFonts w:ascii="Arial" w:hAnsi="Arial" w:cs="Arial"/>
                <w:b/>
                <w:bCs/>
                <w:sz w:val="20"/>
                <w:szCs w:val="20"/>
              </w:rPr>
            </w:pPr>
            <w:r>
              <w:rPr>
                <w:rFonts w:ascii="Arial" w:hAnsi="Arial" w:cs="Arial"/>
                <w:b/>
                <w:bCs/>
                <w:sz w:val="20"/>
                <w:szCs w:val="20"/>
              </w:rPr>
              <w:t>South</w:t>
            </w:r>
          </w:p>
          <w:p w14:paraId="769E3D20" w14:textId="77777777" w:rsidR="001C178D" w:rsidRPr="001C178D" w:rsidRDefault="001C178D">
            <w:pPr>
              <w:pStyle w:val="TableContents"/>
              <w:snapToGrid w:val="0"/>
              <w:jc w:val="center"/>
              <w:rPr>
                <w:rFonts w:ascii="Arial" w:hAnsi="Arial" w:cs="Arial"/>
                <w:bCs/>
                <w:sz w:val="20"/>
                <w:szCs w:val="20"/>
              </w:rPr>
            </w:pPr>
            <w:r>
              <w:rPr>
                <w:rFonts w:ascii="Arial" w:hAnsi="Arial" w:cs="Arial"/>
                <w:bCs/>
                <w:sz w:val="20"/>
                <w:szCs w:val="20"/>
              </w:rPr>
              <w:t>Chapter 10</w:t>
            </w:r>
          </w:p>
          <w:p w14:paraId="2F9BEDEF" w14:textId="77777777" w:rsidR="0068204E" w:rsidRDefault="0068204E">
            <w:pPr>
              <w:pStyle w:val="TableContents"/>
              <w:jc w:val="center"/>
              <w:rPr>
                <w:rFonts w:ascii="Arial" w:hAnsi="Arial" w:cs="Arial"/>
                <w:b/>
                <w:bCs/>
                <w:sz w:val="20"/>
                <w:szCs w:val="20"/>
              </w:rPr>
            </w:pPr>
          </w:p>
          <w:p w14:paraId="0C03C6AA" w14:textId="77777777" w:rsidR="00C73879" w:rsidRDefault="00C73879">
            <w:pPr>
              <w:pStyle w:val="TableContents"/>
              <w:rPr>
                <w:rFonts w:ascii="Arial" w:hAnsi="Arial" w:cs="Arial"/>
                <w:sz w:val="20"/>
                <w:szCs w:val="20"/>
              </w:rPr>
            </w:pPr>
            <w:r>
              <w:rPr>
                <w:rFonts w:ascii="Arial" w:hAnsi="Arial" w:cs="Arial"/>
                <w:sz w:val="20"/>
                <w:szCs w:val="20"/>
              </w:rPr>
              <w:t>The “Distinctive” South</w:t>
            </w:r>
          </w:p>
          <w:p w14:paraId="07E91D43" w14:textId="77777777" w:rsidR="00C73879" w:rsidRPr="00C73879" w:rsidRDefault="00076533" w:rsidP="00C73879">
            <w:pPr>
              <w:pStyle w:val="TableContents"/>
              <w:numPr>
                <w:ilvl w:val="0"/>
                <w:numId w:val="1"/>
              </w:numPr>
              <w:rPr>
                <w:rFonts w:ascii="Arial" w:hAnsi="Arial" w:cs="Arial"/>
                <w:sz w:val="20"/>
                <w:szCs w:val="20"/>
              </w:rPr>
            </w:pPr>
            <w:r>
              <w:rPr>
                <w:rFonts w:ascii="Arial" w:hAnsi="Arial" w:cs="Arial"/>
                <w:sz w:val="20"/>
                <w:szCs w:val="20"/>
              </w:rPr>
              <w:t>Similarities/differences from the North</w:t>
            </w:r>
          </w:p>
          <w:p w14:paraId="15143AFB" w14:textId="77777777" w:rsidR="00C73879" w:rsidRDefault="00076533" w:rsidP="00C73879">
            <w:pPr>
              <w:pStyle w:val="TableContents"/>
              <w:numPr>
                <w:ilvl w:val="0"/>
                <w:numId w:val="1"/>
              </w:numPr>
              <w:rPr>
                <w:rFonts w:ascii="Arial" w:hAnsi="Arial" w:cs="Arial"/>
                <w:sz w:val="20"/>
                <w:szCs w:val="20"/>
              </w:rPr>
            </w:pPr>
            <w:r>
              <w:rPr>
                <w:rFonts w:ascii="Arial" w:hAnsi="Arial" w:cs="Arial"/>
                <w:sz w:val="20"/>
                <w:szCs w:val="20"/>
              </w:rPr>
              <w:t>Pro-slavery worldview</w:t>
            </w:r>
          </w:p>
          <w:p w14:paraId="44276608" w14:textId="77777777" w:rsidR="00076533" w:rsidRDefault="00076533" w:rsidP="00C73879">
            <w:pPr>
              <w:pStyle w:val="TableContents"/>
              <w:numPr>
                <w:ilvl w:val="0"/>
                <w:numId w:val="1"/>
              </w:numPr>
              <w:rPr>
                <w:rFonts w:ascii="Arial" w:hAnsi="Arial" w:cs="Arial"/>
                <w:sz w:val="20"/>
                <w:szCs w:val="20"/>
              </w:rPr>
            </w:pPr>
            <w:r>
              <w:rPr>
                <w:rFonts w:ascii="Arial" w:hAnsi="Arial" w:cs="Arial"/>
                <w:sz w:val="20"/>
                <w:szCs w:val="20"/>
              </w:rPr>
              <w:t>A slave society</w:t>
            </w:r>
          </w:p>
          <w:p w14:paraId="3682193F" w14:textId="77777777" w:rsidR="00C73879" w:rsidRDefault="00C73879">
            <w:pPr>
              <w:pStyle w:val="TableContents"/>
              <w:rPr>
                <w:rFonts w:ascii="Arial" w:hAnsi="Arial" w:cs="Arial"/>
                <w:sz w:val="20"/>
                <w:szCs w:val="20"/>
              </w:rPr>
            </w:pPr>
          </w:p>
          <w:p w14:paraId="380F65A5" w14:textId="77777777" w:rsidR="0068204E" w:rsidRDefault="00BB7E8F">
            <w:pPr>
              <w:pStyle w:val="TableContents"/>
              <w:rPr>
                <w:rFonts w:ascii="Arial" w:hAnsi="Arial" w:cs="Arial"/>
                <w:sz w:val="20"/>
                <w:szCs w:val="20"/>
              </w:rPr>
            </w:pPr>
            <w:r>
              <w:rPr>
                <w:rFonts w:ascii="Arial" w:hAnsi="Arial" w:cs="Arial"/>
                <w:sz w:val="20"/>
                <w:szCs w:val="20"/>
              </w:rPr>
              <w:t xml:space="preserve">Social structure of the South </w:t>
            </w:r>
          </w:p>
          <w:p w14:paraId="41BB4A07" w14:textId="77777777" w:rsidR="0068204E" w:rsidRPr="00C73879" w:rsidRDefault="00BB7E8F" w:rsidP="00C73879">
            <w:pPr>
              <w:pStyle w:val="TableContents"/>
              <w:numPr>
                <w:ilvl w:val="0"/>
                <w:numId w:val="1"/>
              </w:numPr>
              <w:rPr>
                <w:rFonts w:ascii="Arial" w:hAnsi="Arial" w:cs="Arial"/>
                <w:sz w:val="20"/>
                <w:szCs w:val="20"/>
              </w:rPr>
            </w:pPr>
            <w:r w:rsidRPr="00C73879">
              <w:rPr>
                <w:rFonts w:ascii="Arial" w:hAnsi="Arial" w:cs="Arial"/>
                <w:sz w:val="20"/>
                <w:szCs w:val="20"/>
              </w:rPr>
              <w:t>Yeoman farmers</w:t>
            </w:r>
          </w:p>
          <w:p w14:paraId="4913B546" w14:textId="77777777" w:rsidR="0068204E" w:rsidRDefault="00BB7E8F">
            <w:pPr>
              <w:pStyle w:val="TableContents"/>
              <w:numPr>
                <w:ilvl w:val="0"/>
                <w:numId w:val="1"/>
              </w:numPr>
              <w:rPr>
                <w:rFonts w:ascii="Arial" w:hAnsi="Arial" w:cs="Arial"/>
                <w:sz w:val="20"/>
                <w:szCs w:val="20"/>
              </w:rPr>
            </w:pPr>
            <w:r>
              <w:rPr>
                <w:rFonts w:ascii="Arial" w:hAnsi="Arial" w:cs="Arial"/>
                <w:sz w:val="20"/>
                <w:szCs w:val="20"/>
              </w:rPr>
              <w:t>Free blacks</w:t>
            </w:r>
          </w:p>
          <w:p w14:paraId="141E2A41" w14:textId="77777777" w:rsidR="0068204E" w:rsidRDefault="0068204E">
            <w:pPr>
              <w:pStyle w:val="TableContents"/>
              <w:rPr>
                <w:rFonts w:ascii="Arial" w:hAnsi="Arial" w:cs="Arial"/>
                <w:sz w:val="20"/>
                <w:szCs w:val="20"/>
              </w:rPr>
            </w:pPr>
          </w:p>
          <w:p w14:paraId="6447C1B3" w14:textId="77777777" w:rsidR="0068204E" w:rsidRDefault="00BB7E8F">
            <w:pPr>
              <w:pStyle w:val="TableContents"/>
              <w:rPr>
                <w:rFonts w:ascii="Arial" w:hAnsi="Arial" w:cs="Arial"/>
                <w:sz w:val="20"/>
                <w:szCs w:val="20"/>
              </w:rPr>
            </w:pPr>
            <w:r>
              <w:rPr>
                <w:rFonts w:ascii="Arial" w:hAnsi="Arial" w:cs="Arial"/>
                <w:sz w:val="20"/>
                <w:szCs w:val="20"/>
              </w:rPr>
              <w:t>The planters</w:t>
            </w:r>
          </w:p>
          <w:p w14:paraId="2FDED1CF" w14:textId="77777777" w:rsidR="0068204E" w:rsidRDefault="00BB7E8F">
            <w:pPr>
              <w:pStyle w:val="TableContents"/>
              <w:numPr>
                <w:ilvl w:val="0"/>
                <w:numId w:val="2"/>
              </w:numPr>
              <w:rPr>
                <w:rFonts w:ascii="Arial" w:hAnsi="Arial" w:cs="Arial"/>
                <w:sz w:val="20"/>
                <w:szCs w:val="20"/>
              </w:rPr>
            </w:pPr>
            <w:r>
              <w:rPr>
                <w:rFonts w:ascii="Arial" w:hAnsi="Arial" w:cs="Arial"/>
                <w:sz w:val="20"/>
                <w:szCs w:val="20"/>
              </w:rPr>
              <w:t>Culture</w:t>
            </w:r>
          </w:p>
          <w:p w14:paraId="1223CD9D" w14:textId="77777777" w:rsidR="0068204E" w:rsidRDefault="00BB7E8F">
            <w:pPr>
              <w:pStyle w:val="TableContents"/>
              <w:numPr>
                <w:ilvl w:val="0"/>
                <w:numId w:val="2"/>
              </w:numPr>
              <w:rPr>
                <w:rFonts w:ascii="Arial" w:hAnsi="Arial" w:cs="Arial"/>
                <w:sz w:val="20"/>
                <w:szCs w:val="20"/>
              </w:rPr>
            </w:pPr>
            <w:r>
              <w:rPr>
                <w:rFonts w:ascii="Arial" w:hAnsi="Arial" w:cs="Arial"/>
                <w:sz w:val="20"/>
                <w:szCs w:val="20"/>
              </w:rPr>
              <w:t>Families</w:t>
            </w:r>
          </w:p>
          <w:p w14:paraId="0293CA98" w14:textId="77777777" w:rsidR="0068204E" w:rsidRDefault="00BB7E8F">
            <w:pPr>
              <w:pStyle w:val="TableContents"/>
              <w:numPr>
                <w:ilvl w:val="0"/>
                <w:numId w:val="2"/>
              </w:numPr>
              <w:rPr>
                <w:rFonts w:ascii="Arial" w:hAnsi="Arial" w:cs="Arial"/>
                <w:sz w:val="20"/>
                <w:szCs w:val="20"/>
              </w:rPr>
            </w:pPr>
            <w:r>
              <w:rPr>
                <w:rFonts w:ascii="Arial" w:hAnsi="Arial" w:cs="Arial"/>
                <w:sz w:val="20"/>
                <w:szCs w:val="20"/>
              </w:rPr>
              <w:t>Plantation economy</w:t>
            </w:r>
          </w:p>
          <w:p w14:paraId="7ACFD26D" w14:textId="77777777" w:rsidR="0068204E" w:rsidRDefault="0068204E">
            <w:pPr>
              <w:pStyle w:val="TableContents"/>
              <w:rPr>
                <w:rFonts w:ascii="Arial" w:hAnsi="Arial" w:cs="Arial"/>
                <w:sz w:val="20"/>
                <w:szCs w:val="20"/>
              </w:rPr>
            </w:pPr>
          </w:p>
          <w:p w14:paraId="11C89C0F" w14:textId="77777777" w:rsidR="0068204E" w:rsidRDefault="00BB7E8F">
            <w:pPr>
              <w:pStyle w:val="TableContents"/>
              <w:rPr>
                <w:rFonts w:ascii="Arial" w:hAnsi="Arial" w:cs="Arial"/>
                <w:sz w:val="20"/>
                <w:szCs w:val="20"/>
              </w:rPr>
            </w:pPr>
            <w:r>
              <w:rPr>
                <w:rFonts w:ascii="Arial" w:hAnsi="Arial" w:cs="Arial"/>
                <w:sz w:val="20"/>
                <w:szCs w:val="20"/>
              </w:rPr>
              <w:t>The slaves</w:t>
            </w:r>
          </w:p>
          <w:p w14:paraId="5817AA9D" w14:textId="77777777" w:rsidR="0068204E" w:rsidRDefault="00BB7E8F">
            <w:pPr>
              <w:pStyle w:val="TableContents"/>
              <w:numPr>
                <w:ilvl w:val="0"/>
                <w:numId w:val="3"/>
              </w:numPr>
              <w:rPr>
                <w:rFonts w:ascii="Arial" w:hAnsi="Arial" w:cs="Arial"/>
                <w:sz w:val="20"/>
                <w:szCs w:val="20"/>
              </w:rPr>
            </w:pPr>
            <w:r>
              <w:rPr>
                <w:rFonts w:ascii="Arial" w:hAnsi="Arial" w:cs="Arial"/>
                <w:sz w:val="20"/>
                <w:szCs w:val="20"/>
              </w:rPr>
              <w:t>Conditions</w:t>
            </w:r>
          </w:p>
          <w:p w14:paraId="1EF92799" w14:textId="77777777" w:rsidR="0068204E" w:rsidRDefault="00BB7E8F">
            <w:pPr>
              <w:pStyle w:val="TableContents"/>
              <w:numPr>
                <w:ilvl w:val="0"/>
                <w:numId w:val="3"/>
              </w:numPr>
              <w:rPr>
                <w:rFonts w:ascii="Arial" w:hAnsi="Arial" w:cs="Arial"/>
                <w:sz w:val="20"/>
                <w:szCs w:val="20"/>
              </w:rPr>
            </w:pPr>
            <w:r>
              <w:rPr>
                <w:rFonts w:ascii="Arial" w:hAnsi="Arial" w:cs="Arial"/>
                <w:sz w:val="20"/>
                <w:szCs w:val="20"/>
              </w:rPr>
              <w:t>Culture (religion, music)</w:t>
            </w:r>
          </w:p>
          <w:p w14:paraId="5770D4E6" w14:textId="77777777" w:rsidR="0068204E" w:rsidRDefault="00BB7E8F">
            <w:pPr>
              <w:pStyle w:val="TableContents"/>
              <w:numPr>
                <w:ilvl w:val="0"/>
                <w:numId w:val="3"/>
              </w:numPr>
              <w:rPr>
                <w:rFonts w:ascii="Arial" w:hAnsi="Arial" w:cs="Arial"/>
                <w:sz w:val="20"/>
                <w:szCs w:val="20"/>
              </w:rPr>
            </w:pPr>
            <w:r>
              <w:rPr>
                <w:rFonts w:ascii="Arial" w:hAnsi="Arial" w:cs="Arial"/>
                <w:sz w:val="20"/>
                <w:szCs w:val="20"/>
              </w:rPr>
              <w:t>Economics of slavery</w:t>
            </w:r>
          </w:p>
          <w:p w14:paraId="1EA45DDD" w14:textId="77777777" w:rsidR="0068204E" w:rsidRDefault="0068204E">
            <w:pPr>
              <w:pStyle w:val="TableContents"/>
              <w:rPr>
                <w:rFonts w:ascii="Arial" w:hAnsi="Arial" w:cs="Arial"/>
                <w:sz w:val="20"/>
                <w:szCs w:val="20"/>
              </w:rPr>
            </w:pPr>
          </w:p>
          <w:p w14:paraId="22B1A6C0" w14:textId="77777777" w:rsidR="0068204E" w:rsidRDefault="00BB7E8F">
            <w:pPr>
              <w:pStyle w:val="TableContents"/>
              <w:rPr>
                <w:rFonts w:ascii="Arial" w:hAnsi="Arial" w:cs="Arial"/>
                <w:sz w:val="20"/>
                <w:szCs w:val="20"/>
              </w:rPr>
            </w:pPr>
            <w:r>
              <w:rPr>
                <w:rFonts w:ascii="Arial" w:hAnsi="Arial" w:cs="Arial"/>
                <w:sz w:val="20"/>
                <w:szCs w:val="20"/>
              </w:rPr>
              <w:t>Resistance</w:t>
            </w:r>
          </w:p>
          <w:p w14:paraId="1456E7D3" w14:textId="77777777" w:rsidR="0068204E" w:rsidRDefault="00BB7E8F">
            <w:pPr>
              <w:pStyle w:val="TableContents"/>
              <w:numPr>
                <w:ilvl w:val="0"/>
                <w:numId w:val="4"/>
              </w:numPr>
              <w:rPr>
                <w:rFonts w:ascii="Arial" w:hAnsi="Arial" w:cs="Arial"/>
                <w:sz w:val="20"/>
                <w:szCs w:val="20"/>
              </w:rPr>
            </w:pPr>
            <w:r>
              <w:rPr>
                <w:rFonts w:ascii="Arial" w:hAnsi="Arial" w:cs="Arial"/>
                <w:sz w:val="20"/>
                <w:szCs w:val="20"/>
              </w:rPr>
              <w:t>Slave rebellions</w:t>
            </w:r>
          </w:p>
          <w:p w14:paraId="6508357C" w14:textId="77777777" w:rsidR="0068204E" w:rsidRDefault="00BB7E8F">
            <w:pPr>
              <w:pStyle w:val="TableContents"/>
              <w:numPr>
                <w:ilvl w:val="0"/>
                <w:numId w:val="4"/>
              </w:numPr>
              <w:rPr>
                <w:rFonts w:ascii="Arial" w:hAnsi="Arial" w:cs="Arial"/>
                <w:sz w:val="20"/>
                <w:szCs w:val="20"/>
              </w:rPr>
            </w:pPr>
            <w:r>
              <w:rPr>
                <w:rFonts w:ascii="Arial" w:hAnsi="Arial" w:cs="Arial"/>
                <w:sz w:val="20"/>
                <w:szCs w:val="20"/>
              </w:rPr>
              <w:t>Denmark Vesey</w:t>
            </w:r>
          </w:p>
          <w:p w14:paraId="06F8B9DB" w14:textId="77777777" w:rsidR="0068204E" w:rsidRDefault="00BB7E8F">
            <w:pPr>
              <w:pStyle w:val="TableContents"/>
              <w:numPr>
                <w:ilvl w:val="0"/>
                <w:numId w:val="4"/>
              </w:numPr>
              <w:rPr>
                <w:rFonts w:ascii="Arial" w:hAnsi="Arial" w:cs="Arial"/>
                <w:sz w:val="20"/>
                <w:szCs w:val="20"/>
              </w:rPr>
            </w:pPr>
            <w:r>
              <w:rPr>
                <w:rFonts w:ascii="Arial" w:hAnsi="Arial" w:cs="Arial"/>
                <w:sz w:val="20"/>
                <w:szCs w:val="20"/>
              </w:rPr>
              <w:t>Nat Turner</w:t>
            </w:r>
          </w:p>
        </w:tc>
        <w:tc>
          <w:tcPr>
            <w:tcW w:w="4990"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14:paraId="0EFEB7F1" w14:textId="77777777" w:rsidR="0068204E" w:rsidRDefault="00BB7E8F">
            <w:pPr>
              <w:pStyle w:val="TableContents"/>
              <w:snapToGrid w:val="0"/>
              <w:jc w:val="center"/>
              <w:rPr>
                <w:rFonts w:ascii="Arial" w:hAnsi="Arial" w:cs="Arial"/>
                <w:b/>
                <w:bCs/>
                <w:sz w:val="20"/>
                <w:szCs w:val="20"/>
              </w:rPr>
            </w:pPr>
            <w:r>
              <w:rPr>
                <w:rFonts w:ascii="Arial" w:eastAsia="Arial" w:hAnsi="Arial" w:cs="Arial"/>
                <w:b/>
                <w:bCs/>
                <w:sz w:val="20"/>
                <w:szCs w:val="20"/>
              </w:rPr>
              <w:t xml:space="preserve"> </w:t>
            </w:r>
            <w:r>
              <w:rPr>
                <w:rFonts w:ascii="Arial" w:hAnsi="Arial" w:cs="Arial"/>
                <w:b/>
                <w:bCs/>
                <w:sz w:val="20"/>
                <w:szCs w:val="20"/>
              </w:rPr>
              <w:t>North</w:t>
            </w:r>
          </w:p>
          <w:p w14:paraId="5CE34090" w14:textId="77777777" w:rsidR="001C178D" w:rsidRPr="001C178D" w:rsidRDefault="001C178D">
            <w:pPr>
              <w:pStyle w:val="TableContents"/>
              <w:snapToGrid w:val="0"/>
              <w:jc w:val="center"/>
            </w:pPr>
            <w:r w:rsidRPr="001C178D">
              <w:rPr>
                <w:rFonts w:ascii="Arial" w:hAnsi="Arial" w:cs="Arial"/>
                <w:bCs/>
                <w:sz w:val="20"/>
                <w:szCs w:val="20"/>
              </w:rPr>
              <w:t xml:space="preserve">Chapter </w:t>
            </w:r>
            <w:r>
              <w:rPr>
                <w:rFonts w:ascii="Arial" w:hAnsi="Arial" w:cs="Arial"/>
                <w:bCs/>
                <w:sz w:val="20"/>
                <w:szCs w:val="20"/>
              </w:rPr>
              <w:t>11</w:t>
            </w:r>
          </w:p>
          <w:p w14:paraId="1530AE01" w14:textId="77777777" w:rsidR="0068204E" w:rsidRDefault="0068204E">
            <w:pPr>
              <w:pStyle w:val="TableContents"/>
              <w:jc w:val="center"/>
              <w:rPr>
                <w:rFonts w:ascii="Arial" w:hAnsi="Arial" w:cs="Arial"/>
                <w:sz w:val="20"/>
                <w:szCs w:val="20"/>
              </w:rPr>
            </w:pPr>
          </w:p>
          <w:p w14:paraId="0790201A" w14:textId="77777777" w:rsidR="00076533" w:rsidRDefault="00076533">
            <w:pPr>
              <w:pStyle w:val="TableContents"/>
              <w:rPr>
                <w:rFonts w:ascii="Arial" w:hAnsi="Arial" w:cs="Arial"/>
                <w:sz w:val="20"/>
                <w:szCs w:val="20"/>
              </w:rPr>
            </w:pPr>
            <w:r>
              <w:rPr>
                <w:rFonts w:ascii="Arial" w:hAnsi="Arial" w:cs="Arial"/>
                <w:sz w:val="20"/>
                <w:szCs w:val="20"/>
              </w:rPr>
              <w:t>Pre-industrial economies</w:t>
            </w:r>
          </w:p>
          <w:p w14:paraId="3F2C40B7" w14:textId="77777777" w:rsidR="00076533" w:rsidRDefault="00076533" w:rsidP="00076533">
            <w:pPr>
              <w:pStyle w:val="TableContents"/>
              <w:numPr>
                <w:ilvl w:val="0"/>
                <w:numId w:val="5"/>
              </w:numPr>
              <w:rPr>
                <w:rFonts w:ascii="Arial" w:hAnsi="Arial" w:cs="Arial"/>
                <w:sz w:val="20"/>
                <w:szCs w:val="20"/>
              </w:rPr>
            </w:pPr>
            <w:r>
              <w:rPr>
                <w:rFonts w:ascii="Arial" w:hAnsi="Arial" w:cs="Arial"/>
                <w:sz w:val="20"/>
                <w:szCs w:val="20"/>
              </w:rPr>
              <w:t>Farmers and artisans</w:t>
            </w:r>
          </w:p>
          <w:p w14:paraId="1FBB79F5" w14:textId="77777777" w:rsidR="00076533" w:rsidRDefault="00076533">
            <w:pPr>
              <w:pStyle w:val="TableContents"/>
              <w:rPr>
                <w:rFonts w:ascii="Arial" w:hAnsi="Arial" w:cs="Arial"/>
                <w:sz w:val="20"/>
                <w:szCs w:val="20"/>
              </w:rPr>
            </w:pPr>
          </w:p>
          <w:p w14:paraId="76427ECC" w14:textId="77777777" w:rsidR="0068204E" w:rsidRDefault="00BB7E8F">
            <w:pPr>
              <w:pStyle w:val="TableContents"/>
              <w:rPr>
                <w:rFonts w:ascii="Arial" w:hAnsi="Arial" w:cs="Arial"/>
                <w:sz w:val="20"/>
                <w:szCs w:val="20"/>
              </w:rPr>
            </w:pPr>
            <w:r>
              <w:rPr>
                <w:rFonts w:ascii="Arial" w:hAnsi="Arial" w:cs="Arial"/>
                <w:sz w:val="20"/>
                <w:szCs w:val="20"/>
              </w:rPr>
              <w:t>Innovations in transportation</w:t>
            </w:r>
          </w:p>
          <w:p w14:paraId="70074D4B" w14:textId="77777777" w:rsidR="0068204E" w:rsidRDefault="00BB7E8F">
            <w:pPr>
              <w:pStyle w:val="TableContents"/>
              <w:numPr>
                <w:ilvl w:val="0"/>
                <w:numId w:val="5"/>
              </w:numPr>
              <w:rPr>
                <w:rFonts w:ascii="Arial" w:hAnsi="Arial" w:cs="Arial"/>
                <w:sz w:val="20"/>
                <w:szCs w:val="20"/>
              </w:rPr>
            </w:pPr>
            <w:r>
              <w:rPr>
                <w:rFonts w:ascii="Arial" w:hAnsi="Arial" w:cs="Arial"/>
                <w:sz w:val="20"/>
                <w:szCs w:val="20"/>
              </w:rPr>
              <w:t>Steamboats</w:t>
            </w:r>
          </w:p>
          <w:p w14:paraId="632D39BE" w14:textId="77777777" w:rsidR="0068204E" w:rsidRDefault="00BB7E8F">
            <w:pPr>
              <w:pStyle w:val="TableContents"/>
              <w:numPr>
                <w:ilvl w:val="0"/>
                <w:numId w:val="5"/>
              </w:numPr>
              <w:rPr>
                <w:rFonts w:ascii="Arial" w:hAnsi="Arial" w:cs="Arial"/>
                <w:sz w:val="20"/>
                <w:szCs w:val="20"/>
              </w:rPr>
            </w:pPr>
            <w:r>
              <w:rPr>
                <w:rFonts w:ascii="Arial" w:hAnsi="Arial" w:cs="Arial"/>
                <w:sz w:val="20"/>
                <w:szCs w:val="20"/>
              </w:rPr>
              <w:t>Canals</w:t>
            </w:r>
          </w:p>
          <w:p w14:paraId="590D25D5" w14:textId="77777777" w:rsidR="0068204E" w:rsidRDefault="00BB7E8F">
            <w:pPr>
              <w:pStyle w:val="TableContents"/>
              <w:numPr>
                <w:ilvl w:val="0"/>
                <w:numId w:val="5"/>
              </w:numPr>
              <w:rPr>
                <w:rFonts w:ascii="Arial" w:hAnsi="Arial" w:cs="Arial"/>
                <w:sz w:val="20"/>
                <w:szCs w:val="20"/>
              </w:rPr>
            </w:pPr>
            <w:r>
              <w:rPr>
                <w:rFonts w:ascii="Arial" w:hAnsi="Arial" w:cs="Arial"/>
                <w:sz w:val="20"/>
                <w:szCs w:val="20"/>
              </w:rPr>
              <w:t>Railroads</w:t>
            </w:r>
          </w:p>
          <w:p w14:paraId="68714739" w14:textId="77777777" w:rsidR="0068204E" w:rsidRDefault="00BB7E8F">
            <w:pPr>
              <w:pStyle w:val="TableContents"/>
              <w:numPr>
                <w:ilvl w:val="0"/>
                <w:numId w:val="5"/>
              </w:numPr>
              <w:rPr>
                <w:rFonts w:ascii="Arial" w:hAnsi="Arial" w:cs="Arial"/>
                <w:sz w:val="20"/>
                <w:szCs w:val="20"/>
              </w:rPr>
            </w:pPr>
            <w:r>
              <w:rPr>
                <w:rFonts w:ascii="Arial" w:hAnsi="Arial" w:cs="Arial"/>
                <w:sz w:val="20"/>
                <w:szCs w:val="20"/>
              </w:rPr>
              <w:t>Telegraph</w:t>
            </w:r>
          </w:p>
          <w:p w14:paraId="5CC656A8" w14:textId="77777777" w:rsidR="0068204E" w:rsidRDefault="0068204E">
            <w:pPr>
              <w:pStyle w:val="TableContents"/>
              <w:rPr>
                <w:rFonts w:ascii="Arial" w:hAnsi="Arial" w:cs="Arial"/>
                <w:sz w:val="20"/>
                <w:szCs w:val="20"/>
              </w:rPr>
            </w:pPr>
          </w:p>
          <w:p w14:paraId="3FF75C06" w14:textId="77777777" w:rsidR="0068204E" w:rsidRDefault="00BB7E8F">
            <w:pPr>
              <w:pStyle w:val="TableContents"/>
              <w:rPr>
                <w:rFonts w:ascii="Arial" w:hAnsi="Arial" w:cs="Arial"/>
                <w:sz w:val="20"/>
                <w:szCs w:val="20"/>
              </w:rPr>
            </w:pPr>
            <w:r>
              <w:rPr>
                <w:rFonts w:ascii="Arial" w:hAnsi="Arial" w:cs="Arial"/>
                <w:sz w:val="20"/>
                <w:szCs w:val="20"/>
              </w:rPr>
              <w:t>Industrialization</w:t>
            </w:r>
          </w:p>
          <w:p w14:paraId="0F9228BA" w14:textId="77777777" w:rsidR="0068204E" w:rsidRDefault="00BB7E8F">
            <w:pPr>
              <w:pStyle w:val="TableContents"/>
              <w:numPr>
                <w:ilvl w:val="0"/>
                <w:numId w:val="6"/>
              </w:numPr>
              <w:rPr>
                <w:rFonts w:ascii="Arial" w:hAnsi="Arial" w:cs="Arial"/>
                <w:sz w:val="20"/>
                <w:szCs w:val="20"/>
              </w:rPr>
            </w:pPr>
            <w:r>
              <w:rPr>
                <w:rFonts w:ascii="Arial" w:hAnsi="Arial" w:cs="Arial"/>
                <w:sz w:val="20"/>
                <w:szCs w:val="20"/>
              </w:rPr>
              <w:t>Textiles mills</w:t>
            </w:r>
          </w:p>
          <w:p w14:paraId="7531132D" w14:textId="77777777" w:rsidR="0068204E" w:rsidRDefault="00BB7E8F">
            <w:pPr>
              <w:pStyle w:val="TableContents"/>
              <w:numPr>
                <w:ilvl w:val="0"/>
                <w:numId w:val="6"/>
              </w:numPr>
              <w:rPr>
                <w:rFonts w:ascii="Arial" w:hAnsi="Arial" w:cs="Arial"/>
                <w:sz w:val="20"/>
                <w:szCs w:val="20"/>
              </w:rPr>
            </w:pPr>
            <w:r>
              <w:rPr>
                <w:rFonts w:ascii="Arial" w:hAnsi="Arial" w:cs="Arial"/>
                <w:sz w:val="20"/>
                <w:szCs w:val="20"/>
              </w:rPr>
              <w:t>Working conditions</w:t>
            </w:r>
          </w:p>
          <w:p w14:paraId="76B99A9C" w14:textId="77777777" w:rsidR="0068204E" w:rsidRDefault="00BB7E8F">
            <w:pPr>
              <w:pStyle w:val="TableContents"/>
              <w:numPr>
                <w:ilvl w:val="0"/>
                <w:numId w:val="6"/>
              </w:numPr>
              <w:rPr>
                <w:rFonts w:ascii="Arial" w:hAnsi="Arial" w:cs="Arial"/>
                <w:sz w:val="20"/>
                <w:szCs w:val="20"/>
              </w:rPr>
            </w:pPr>
            <w:r>
              <w:rPr>
                <w:rFonts w:ascii="Arial" w:hAnsi="Arial" w:cs="Arial"/>
                <w:sz w:val="20"/>
                <w:szCs w:val="20"/>
              </w:rPr>
              <w:t>Protest and unionization</w:t>
            </w:r>
          </w:p>
          <w:p w14:paraId="496D36DA" w14:textId="77777777" w:rsidR="0068204E" w:rsidRDefault="0068204E">
            <w:pPr>
              <w:pStyle w:val="TableContents"/>
              <w:rPr>
                <w:rFonts w:ascii="Arial" w:hAnsi="Arial" w:cs="Arial"/>
                <w:sz w:val="20"/>
                <w:szCs w:val="20"/>
              </w:rPr>
            </w:pPr>
          </w:p>
          <w:p w14:paraId="7DDE1D7C" w14:textId="77777777" w:rsidR="0068204E" w:rsidRDefault="00BB7E8F">
            <w:pPr>
              <w:pStyle w:val="TableContents"/>
              <w:rPr>
                <w:rFonts w:ascii="Arial" w:hAnsi="Arial" w:cs="Arial"/>
                <w:sz w:val="20"/>
                <w:szCs w:val="20"/>
              </w:rPr>
            </w:pPr>
            <w:r>
              <w:rPr>
                <w:rFonts w:ascii="Arial" w:hAnsi="Arial" w:cs="Arial"/>
                <w:sz w:val="20"/>
                <w:szCs w:val="20"/>
              </w:rPr>
              <w:t>Growth</w:t>
            </w:r>
          </w:p>
          <w:p w14:paraId="4D1E2B83" w14:textId="77777777" w:rsidR="0068204E" w:rsidRDefault="00BB7E8F">
            <w:pPr>
              <w:pStyle w:val="TableContents"/>
              <w:numPr>
                <w:ilvl w:val="0"/>
                <w:numId w:val="7"/>
              </w:numPr>
              <w:rPr>
                <w:rFonts w:ascii="Arial" w:hAnsi="Arial" w:cs="Arial"/>
                <w:sz w:val="20"/>
                <w:szCs w:val="20"/>
              </w:rPr>
            </w:pPr>
            <w:r>
              <w:rPr>
                <w:rFonts w:ascii="Arial" w:hAnsi="Arial" w:cs="Arial"/>
                <w:sz w:val="20"/>
                <w:szCs w:val="20"/>
              </w:rPr>
              <w:t>Cities</w:t>
            </w:r>
          </w:p>
          <w:p w14:paraId="19781809" w14:textId="77777777" w:rsidR="0068204E" w:rsidRDefault="00BB7E8F">
            <w:pPr>
              <w:pStyle w:val="TableContents"/>
              <w:numPr>
                <w:ilvl w:val="0"/>
                <w:numId w:val="7"/>
              </w:numPr>
              <w:rPr>
                <w:rFonts w:ascii="Arial" w:hAnsi="Arial" w:cs="Arial"/>
                <w:sz w:val="20"/>
                <w:szCs w:val="20"/>
              </w:rPr>
            </w:pPr>
            <w:r>
              <w:rPr>
                <w:rFonts w:ascii="Arial" w:hAnsi="Arial" w:cs="Arial"/>
                <w:sz w:val="20"/>
                <w:szCs w:val="20"/>
              </w:rPr>
              <w:t>Immigration</w:t>
            </w:r>
          </w:p>
          <w:p w14:paraId="2F3EC3C6" w14:textId="77777777" w:rsidR="0068204E" w:rsidRDefault="00BB7E8F">
            <w:pPr>
              <w:pStyle w:val="TableContents"/>
              <w:numPr>
                <w:ilvl w:val="0"/>
                <w:numId w:val="7"/>
              </w:numPr>
              <w:rPr>
                <w:rFonts w:ascii="Arial" w:hAnsi="Arial" w:cs="Arial"/>
                <w:sz w:val="20"/>
                <w:szCs w:val="20"/>
              </w:rPr>
            </w:pPr>
            <w:r>
              <w:rPr>
                <w:rFonts w:ascii="Arial" w:hAnsi="Arial" w:cs="Arial"/>
                <w:sz w:val="20"/>
                <w:szCs w:val="20"/>
              </w:rPr>
              <w:t>Migration (movement within the U.S.)</w:t>
            </w:r>
          </w:p>
          <w:p w14:paraId="15E946BE" w14:textId="77777777" w:rsidR="0068204E" w:rsidRDefault="00BB7E8F">
            <w:pPr>
              <w:pStyle w:val="TableContents"/>
              <w:numPr>
                <w:ilvl w:val="0"/>
                <w:numId w:val="7"/>
              </w:numPr>
              <w:rPr>
                <w:rFonts w:ascii="Arial" w:hAnsi="Arial" w:cs="Arial"/>
                <w:sz w:val="20"/>
                <w:szCs w:val="20"/>
              </w:rPr>
            </w:pPr>
            <w:r>
              <w:rPr>
                <w:rFonts w:ascii="Arial" w:hAnsi="Arial" w:cs="Arial"/>
                <w:sz w:val="20"/>
                <w:szCs w:val="20"/>
              </w:rPr>
              <w:t xml:space="preserve">Living conditions </w:t>
            </w:r>
          </w:p>
          <w:p w14:paraId="314BA943" w14:textId="77777777" w:rsidR="0068204E" w:rsidRDefault="0068204E">
            <w:pPr>
              <w:pStyle w:val="TableContents"/>
              <w:rPr>
                <w:rFonts w:ascii="Arial" w:hAnsi="Arial" w:cs="Arial"/>
                <w:sz w:val="20"/>
                <w:szCs w:val="20"/>
              </w:rPr>
            </w:pPr>
          </w:p>
          <w:p w14:paraId="3EA938B2" w14:textId="77777777" w:rsidR="0068204E" w:rsidRDefault="00BB7E8F">
            <w:pPr>
              <w:pStyle w:val="TableContents"/>
              <w:rPr>
                <w:rFonts w:ascii="Arial" w:hAnsi="Arial" w:cs="Arial"/>
                <w:sz w:val="20"/>
                <w:szCs w:val="20"/>
              </w:rPr>
            </w:pPr>
            <w:r>
              <w:rPr>
                <w:rFonts w:ascii="Arial" w:hAnsi="Arial" w:cs="Arial"/>
                <w:sz w:val="20"/>
                <w:szCs w:val="20"/>
              </w:rPr>
              <w:t>Northern society</w:t>
            </w:r>
          </w:p>
          <w:p w14:paraId="7CF0D7D5" w14:textId="77777777" w:rsidR="0068204E" w:rsidRDefault="00BB7E8F">
            <w:pPr>
              <w:pStyle w:val="TableContents"/>
              <w:numPr>
                <w:ilvl w:val="0"/>
                <w:numId w:val="8"/>
              </w:numPr>
              <w:rPr>
                <w:rFonts w:ascii="Arial" w:hAnsi="Arial" w:cs="Arial"/>
                <w:sz w:val="20"/>
                <w:szCs w:val="20"/>
              </w:rPr>
            </w:pPr>
            <w:r>
              <w:rPr>
                <w:rFonts w:ascii="Arial" w:hAnsi="Arial" w:cs="Arial"/>
                <w:sz w:val="20"/>
                <w:szCs w:val="20"/>
              </w:rPr>
              <w:t>Opportunities for women</w:t>
            </w:r>
          </w:p>
          <w:p w14:paraId="3E94F80C" w14:textId="77777777" w:rsidR="0068204E" w:rsidRDefault="00BB7E8F">
            <w:pPr>
              <w:pStyle w:val="TableContents"/>
              <w:numPr>
                <w:ilvl w:val="0"/>
                <w:numId w:val="8"/>
              </w:numPr>
              <w:rPr>
                <w:rFonts w:ascii="Arial" w:hAnsi="Arial" w:cs="Arial"/>
                <w:sz w:val="20"/>
                <w:szCs w:val="20"/>
              </w:rPr>
            </w:pPr>
            <w:r>
              <w:rPr>
                <w:rFonts w:ascii="Arial" w:hAnsi="Arial" w:cs="Arial"/>
                <w:sz w:val="20"/>
                <w:szCs w:val="20"/>
              </w:rPr>
              <w:t>Family structure</w:t>
            </w:r>
          </w:p>
          <w:p w14:paraId="73FCACF6" w14:textId="77777777" w:rsidR="0068204E" w:rsidRDefault="00BB7E8F">
            <w:pPr>
              <w:pStyle w:val="TableContents"/>
              <w:numPr>
                <w:ilvl w:val="0"/>
                <w:numId w:val="8"/>
              </w:numPr>
              <w:rPr>
                <w:rFonts w:ascii="Arial" w:hAnsi="Arial" w:cs="Arial"/>
                <w:sz w:val="20"/>
                <w:szCs w:val="20"/>
              </w:rPr>
            </w:pPr>
            <w:r>
              <w:rPr>
                <w:rFonts w:ascii="Arial" w:hAnsi="Arial" w:cs="Arial"/>
                <w:sz w:val="20"/>
                <w:szCs w:val="20"/>
              </w:rPr>
              <w:t>Entertainment</w:t>
            </w:r>
          </w:p>
        </w:tc>
      </w:tr>
    </w:tbl>
    <w:p w14:paraId="537B6710" w14:textId="77777777" w:rsidR="0068204E" w:rsidRDefault="0068204E" w:rsidP="0029552B">
      <w:bookmarkStart w:id="0" w:name="_GoBack"/>
      <w:bookmarkEnd w:id="0"/>
    </w:p>
    <w:sectPr w:rsidR="0068204E" w:rsidSect="0029552B">
      <w:pgSz w:w="12240" w:h="15840"/>
      <w:pgMar w:top="630" w:right="1134" w:bottom="360"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Arial Unicode MS"/>
    <w:charset w:val="80"/>
    <w:family w:val="auto"/>
    <w:pitch w:val="default"/>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1"/>
    <w:family w:val="roman"/>
    <w:pitch w:val="variable"/>
  </w:font>
  <w:font w:name="SimSun">
    <w:panose1 w:val="00000000000000000000"/>
    <w:charset w:val="00"/>
    <w:family w:val="roman"/>
    <w:notTrueType/>
    <w:pitch w:val="default"/>
  </w:font>
  <w:font w:name="Lucida Sans">
    <w:panose1 w:val="020B0602030504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OpenSymbol;Arial Unicode MS">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1262F"/>
    <w:multiLevelType w:val="multilevel"/>
    <w:tmpl w:val="4B463A9E"/>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nsid w:val="035F1320"/>
    <w:multiLevelType w:val="multilevel"/>
    <w:tmpl w:val="F2EE4D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3EA59F9"/>
    <w:multiLevelType w:val="multilevel"/>
    <w:tmpl w:val="C9F8C7A0"/>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nsid w:val="173626C2"/>
    <w:multiLevelType w:val="hybridMultilevel"/>
    <w:tmpl w:val="3A08A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C875E3"/>
    <w:multiLevelType w:val="multilevel"/>
    <w:tmpl w:val="B5F89166"/>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nsid w:val="28E0513A"/>
    <w:multiLevelType w:val="multilevel"/>
    <w:tmpl w:val="C2247910"/>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nsid w:val="308D42B1"/>
    <w:multiLevelType w:val="multilevel"/>
    <w:tmpl w:val="67BABBF6"/>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nsid w:val="38420A0E"/>
    <w:multiLevelType w:val="multilevel"/>
    <w:tmpl w:val="D154FB02"/>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nsid w:val="5B213F6D"/>
    <w:multiLevelType w:val="multilevel"/>
    <w:tmpl w:val="11CAB5F4"/>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nsid w:val="7E060685"/>
    <w:multiLevelType w:val="multilevel"/>
    <w:tmpl w:val="7E5AD3C0"/>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6"/>
  </w:num>
  <w:num w:numId="2">
    <w:abstractNumId w:val="5"/>
  </w:num>
  <w:num w:numId="3">
    <w:abstractNumId w:val="8"/>
  </w:num>
  <w:num w:numId="4">
    <w:abstractNumId w:val="0"/>
  </w:num>
  <w:num w:numId="5">
    <w:abstractNumId w:val="4"/>
  </w:num>
  <w:num w:numId="6">
    <w:abstractNumId w:val="7"/>
  </w:num>
  <w:num w:numId="7">
    <w:abstractNumId w:val="2"/>
  </w:num>
  <w:num w:numId="8">
    <w:abstractNumId w:val="9"/>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9"/>
  <w:characterSpacingControl w:val="doNotCompress"/>
  <w:compat>
    <w:compatSetting w:name="compatibilityMode" w:uri="http://schemas.microsoft.com/office/word" w:val="12"/>
  </w:compat>
  <w:rsids>
    <w:rsidRoot w:val="0068204E"/>
    <w:rsid w:val="00076533"/>
    <w:rsid w:val="001C178D"/>
    <w:rsid w:val="0029552B"/>
    <w:rsid w:val="0068204E"/>
    <w:rsid w:val="008F105E"/>
    <w:rsid w:val="00BB7E8F"/>
    <w:rsid w:val="00C73879"/>
    <w:rsid w:val="00DC0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909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Lucida Sans"/>
        <w:szCs w:val="24"/>
        <w:lang w:val="en-US"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rPr>
      <w:rFonts w:ascii="Times New Roman" w:eastAsia="Arial Unicode MS" w:hAnsi="Times New Roman" w:cs="Arial Unicode M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ascii="Wingdings 2" w:hAnsi="Wingdings 2" w:cs="OpenSymbol;Arial Unicode MS"/>
    </w:rPr>
  </w:style>
  <w:style w:type="character" w:customStyle="1" w:styleId="WW8Num1z1">
    <w:name w:val="WW8Num1z1"/>
    <w:rPr>
      <w:rFonts w:ascii="OpenSymbol;Arial Unicode MS" w:hAnsi="OpenSymbol;Arial Unicode MS" w:cs="OpenSymbol;Arial Unicode MS"/>
    </w:rPr>
  </w:style>
  <w:style w:type="character" w:customStyle="1" w:styleId="WW8Num2z0">
    <w:name w:val="WW8Num2z0"/>
    <w:rPr>
      <w:rFonts w:ascii="Wingdings 2" w:hAnsi="Wingdings 2" w:cs="OpenSymbol;Arial Unicode MS"/>
    </w:rPr>
  </w:style>
  <w:style w:type="character" w:customStyle="1" w:styleId="WW8Num2z1">
    <w:name w:val="WW8Num2z1"/>
    <w:rPr>
      <w:rFonts w:ascii="OpenSymbol;Arial Unicode MS" w:hAnsi="OpenSymbol;Arial Unicode MS" w:cs="OpenSymbol;Arial Unicode MS"/>
    </w:rPr>
  </w:style>
  <w:style w:type="character" w:customStyle="1" w:styleId="WW8Num3z0">
    <w:name w:val="WW8Num3z0"/>
    <w:rPr>
      <w:rFonts w:ascii="Wingdings 2" w:hAnsi="Wingdings 2" w:cs="OpenSymbol;Arial Unicode MS"/>
    </w:rPr>
  </w:style>
  <w:style w:type="character" w:customStyle="1" w:styleId="WW8Num3z1">
    <w:name w:val="WW8Num3z1"/>
    <w:rPr>
      <w:rFonts w:ascii="OpenSymbol;Arial Unicode MS" w:hAnsi="OpenSymbol;Arial Unicode MS" w:cs="OpenSymbol;Arial Unicode MS"/>
    </w:rPr>
  </w:style>
  <w:style w:type="character" w:customStyle="1" w:styleId="WW8Num4z0">
    <w:name w:val="WW8Num4z0"/>
    <w:rPr>
      <w:rFonts w:ascii="Wingdings 2" w:hAnsi="Wingdings 2" w:cs="OpenSymbol;Arial Unicode MS"/>
    </w:rPr>
  </w:style>
  <w:style w:type="character" w:customStyle="1" w:styleId="WW8Num4z1">
    <w:name w:val="WW8Num4z1"/>
    <w:rPr>
      <w:rFonts w:ascii="OpenSymbol;Arial Unicode MS" w:hAnsi="OpenSymbol;Arial Unicode MS" w:cs="OpenSymbol;Arial Unicode MS"/>
    </w:rPr>
  </w:style>
  <w:style w:type="character" w:customStyle="1" w:styleId="WW8Num5z0">
    <w:name w:val="WW8Num5z0"/>
    <w:rPr>
      <w:rFonts w:ascii="Wingdings 2" w:hAnsi="Wingdings 2" w:cs="OpenSymbol;Arial Unicode MS"/>
    </w:rPr>
  </w:style>
  <w:style w:type="character" w:customStyle="1" w:styleId="WW8Num5z1">
    <w:name w:val="WW8Num5z1"/>
    <w:rPr>
      <w:rFonts w:ascii="OpenSymbol;Arial Unicode MS" w:hAnsi="OpenSymbol;Arial Unicode MS" w:cs="OpenSymbol;Arial Unicode MS"/>
    </w:rPr>
  </w:style>
  <w:style w:type="character" w:customStyle="1" w:styleId="WW8Num6z0">
    <w:name w:val="WW8Num6z0"/>
    <w:rPr>
      <w:rFonts w:ascii="Wingdings 2" w:hAnsi="Wingdings 2" w:cs="OpenSymbol;Arial Unicode MS"/>
    </w:rPr>
  </w:style>
  <w:style w:type="character" w:customStyle="1" w:styleId="WW8Num6z1">
    <w:name w:val="WW8Num6z1"/>
    <w:rPr>
      <w:rFonts w:ascii="OpenSymbol;Arial Unicode MS" w:hAnsi="OpenSymbol;Arial Unicode MS" w:cs="OpenSymbol;Arial Unicode MS"/>
    </w:rPr>
  </w:style>
  <w:style w:type="character" w:customStyle="1" w:styleId="WW8Num7z0">
    <w:name w:val="WW8Num7z0"/>
    <w:rPr>
      <w:rFonts w:ascii="Wingdings 2" w:hAnsi="Wingdings 2" w:cs="OpenSymbol;Arial Unicode MS"/>
    </w:rPr>
  </w:style>
  <w:style w:type="character" w:customStyle="1" w:styleId="WW8Num7z1">
    <w:name w:val="WW8Num7z1"/>
    <w:rPr>
      <w:rFonts w:ascii="OpenSymbol;Arial Unicode MS" w:hAnsi="OpenSymbol;Arial Unicode MS" w:cs="OpenSymbol;Arial Unicode MS"/>
    </w:rPr>
  </w:style>
  <w:style w:type="character" w:customStyle="1" w:styleId="WW8Num8z0">
    <w:name w:val="WW8Num8z0"/>
    <w:rPr>
      <w:rFonts w:ascii="Wingdings 2" w:hAnsi="Wingdings 2" w:cs="OpenSymbol;Arial Unicode MS"/>
    </w:rPr>
  </w:style>
  <w:style w:type="character" w:customStyle="1" w:styleId="WW8Num8z1">
    <w:name w:val="WW8Num8z1"/>
    <w:rPr>
      <w:rFonts w:ascii="OpenSymbol;Arial Unicode MS" w:hAnsi="OpenSymbol;Arial Unicode MS" w:cs="OpenSymbol;Arial Unicode MS"/>
    </w:rPr>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Bullets">
    <w:name w:val="Bullets"/>
    <w:rPr>
      <w:rFonts w:ascii="OpenSymbol;Arial Unicode MS" w:eastAsia="OpenSymbol;Arial Unicode MS" w:hAnsi="OpenSymbol;Arial Unicode MS" w:cs="OpenSymbol;Arial Unicode MS"/>
    </w:rPr>
  </w:style>
  <w:style w:type="paragraph" w:customStyle="1" w:styleId="Heading">
    <w:name w:val="Heading"/>
    <w:basedOn w:val="Normal"/>
    <w:next w:val="TextBody"/>
    <w:pPr>
      <w:keepNext/>
      <w:spacing w:before="240" w:after="120"/>
    </w:pPr>
    <w:rPr>
      <w:rFonts w:ascii="Arial" w:hAnsi="Arial"/>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2067127</TotalTime>
  <Pages>1</Pages>
  <Words>448</Words>
  <Characters>2555</Characters>
  <Application>Microsoft Macintosh Word</Application>
  <DocSecurity>0</DocSecurity>
  <Lines>21</Lines>
  <Paragraphs>5</Paragraphs>
  <ScaleCrop>false</ScaleCrop>
  <Company/>
  <LinksUpToDate>false</LinksUpToDate>
  <CharactersWithSpaces>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Dom Lambek</cp:lastModifiedBy>
  <cp:revision>1</cp:revision>
  <cp:lastPrinted>2012-05-18T08:32:00Z</cp:lastPrinted>
  <dcterms:created xsi:type="dcterms:W3CDTF">2012-05-18T07:27:00Z</dcterms:created>
  <dcterms:modified xsi:type="dcterms:W3CDTF">2016-05-25T02:54:00Z</dcterms:modified>
  <dc:language>en-US</dc:language>
</cp:coreProperties>
</file>