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2A03B2" w14:textId="77777777" w:rsidR="00E22C70" w:rsidRPr="009A78AE" w:rsidRDefault="009A78AE" w:rsidP="009A78AE">
      <w:pPr>
        <w:ind w:left="-360"/>
        <w:rPr>
          <w:rFonts w:asciiTheme="majorHAnsi" w:hAnsiTheme="majorHAnsi"/>
        </w:rPr>
      </w:pPr>
      <w:r w:rsidRPr="009A78AE">
        <w:rPr>
          <w:rFonts w:asciiTheme="majorHAnsi" w:hAnsiTheme="majorHAnsi"/>
        </w:rPr>
        <w:t>U.S. in the Modern World</w:t>
      </w:r>
      <w:r w:rsidRPr="009A78AE">
        <w:rPr>
          <w:rFonts w:asciiTheme="majorHAnsi" w:hAnsiTheme="majorHAnsi"/>
        </w:rPr>
        <w:tab/>
      </w:r>
      <w:r w:rsidRPr="009A78AE">
        <w:rPr>
          <w:rFonts w:asciiTheme="majorHAnsi" w:hAnsiTheme="majorHAnsi"/>
        </w:rPr>
        <w:tab/>
      </w:r>
      <w:r w:rsidRPr="009A78AE">
        <w:rPr>
          <w:rFonts w:asciiTheme="majorHAnsi" w:hAnsiTheme="majorHAnsi"/>
        </w:rPr>
        <w:tab/>
      </w:r>
      <w:r w:rsidRPr="009A78AE">
        <w:rPr>
          <w:rFonts w:asciiTheme="majorHAnsi" w:hAnsiTheme="majorHAnsi"/>
        </w:rPr>
        <w:tab/>
      </w:r>
      <w:r w:rsidRPr="009A78AE">
        <w:rPr>
          <w:rFonts w:asciiTheme="majorHAnsi" w:hAnsiTheme="majorHAnsi"/>
        </w:rPr>
        <w:tab/>
      </w:r>
      <w:r w:rsidRPr="009A78AE">
        <w:rPr>
          <w:rFonts w:asciiTheme="majorHAnsi" w:hAnsiTheme="majorHAnsi"/>
        </w:rPr>
        <w:tab/>
        <w:t>Name_______________________</w:t>
      </w:r>
    </w:p>
    <w:p w14:paraId="36DC6C47" w14:textId="77777777" w:rsidR="009A78AE" w:rsidRPr="009A78AE" w:rsidRDefault="009A78AE" w:rsidP="009A78AE">
      <w:pPr>
        <w:ind w:left="-360"/>
        <w:rPr>
          <w:rFonts w:asciiTheme="majorHAnsi" w:hAnsiTheme="majorHAnsi"/>
        </w:rPr>
      </w:pPr>
    </w:p>
    <w:p w14:paraId="4132A481" w14:textId="77777777" w:rsidR="009A78AE" w:rsidRPr="009A78AE" w:rsidRDefault="009A78AE" w:rsidP="009A78AE">
      <w:pPr>
        <w:ind w:left="-360"/>
        <w:jc w:val="center"/>
        <w:rPr>
          <w:rFonts w:asciiTheme="majorHAnsi" w:hAnsiTheme="majorHAnsi"/>
          <w:b/>
        </w:rPr>
      </w:pPr>
      <w:r w:rsidRPr="009A78AE">
        <w:rPr>
          <w:rFonts w:asciiTheme="majorHAnsi" w:hAnsiTheme="majorHAnsi"/>
          <w:b/>
        </w:rPr>
        <w:t>Final Research Project:  Class Planning</w:t>
      </w:r>
    </w:p>
    <w:p w14:paraId="4EDDB1FE" w14:textId="77777777" w:rsidR="009A78AE" w:rsidRPr="009A78AE" w:rsidRDefault="009A78AE" w:rsidP="009A78AE">
      <w:pPr>
        <w:ind w:left="-360"/>
        <w:jc w:val="center"/>
        <w:rPr>
          <w:rFonts w:asciiTheme="majorHAnsi" w:hAnsiTheme="majorHAnsi"/>
        </w:rPr>
      </w:pPr>
    </w:p>
    <w:p w14:paraId="2A0241E7" w14:textId="77777777" w:rsidR="009A78AE" w:rsidRDefault="009A78AE" w:rsidP="009A78AE">
      <w:pPr>
        <w:ind w:left="-360"/>
        <w:rPr>
          <w:rFonts w:asciiTheme="majorHAnsi" w:eastAsia="Times New Roman" w:hAnsiTheme="majorHAnsi" w:cs="Times New Roman"/>
        </w:rPr>
      </w:pPr>
      <w:r>
        <w:rPr>
          <w:rFonts w:asciiTheme="majorHAnsi" w:eastAsia="Times New Roman" w:hAnsiTheme="majorHAnsi" w:cs="Times New Roman"/>
        </w:rPr>
        <w:t>For our final project of the year, you will be researching a topic of your choice (within some parameters set by me.)  Through this project, you will be working to meet the school-wide standard below:</w:t>
      </w:r>
    </w:p>
    <w:p w14:paraId="33A71296" w14:textId="77777777" w:rsidR="009A78AE" w:rsidRDefault="003D7CED" w:rsidP="009A78AE">
      <w:pPr>
        <w:ind w:left="-360"/>
        <w:rPr>
          <w:rFonts w:asciiTheme="majorHAnsi" w:eastAsia="Times New Roman" w:hAnsiTheme="majorHAnsi" w:cs="Times New Roman"/>
        </w:rPr>
      </w:pPr>
      <w:r>
        <w:rPr>
          <w:rFonts w:asciiTheme="majorHAnsi" w:hAnsiTheme="majorHAnsi"/>
          <w:noProof/>
        </w:rPr>
        <mc:AlternateContent>
          <mc:Choice Requires="wps">
            <w:drawing>
              <wp:anchor distT="0" distB="0" distL="114300" distR="114300" simplePos="0" relativeHeight="251659264" behindDoc="0" locked="0" layoutInCell="1" allowOverlap="1" wp14:anchorId="079E4379" wp14:editId="5D8F36D9">
                <wp:simplePos x="0" y="0"/>
                <wp:positionH relativeFrom="column">
                  <wp:posOffset>-342900</wp:posOffset>
                </wp:positionH>
                <wp:positionV relativeFrom="paragraph">
                  <wp:posOffset>297815</wp:posOffset>
                </wp:positionV>
                <wp:extent cx="6400800" cy="2400300"/>
                <wp:effectExtent l="0" t="0" r="25400" b="38100"/>
                <wp:wrapSquare wrapText="bothSides"/>
                <wp:docPr id="1" name="Text Box 1"/>
                <wp:cNvGraphicFramePr/>
                <a:graphic xmlns:a="http://schemas.openxmlformats.org/drawingml/2006/main">
                  <a:graphicData uri="http://schemas.microsoft.com/office/word/2010/wordprocessingShape">
                    <wps:wsp>
                      <wps:cNvSpPr txBox="1"/>
                      <wps:spPr>
                        <a:xfrm>
                          <a:off x="0" y="0"/>
                          <a:ext cx="6400800" cy="24003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A37FE05" w14:textId="77777777" w:rsidR="009A6908" w:rsidRPr="009A78AE" w:rsidRDefault="009A6908" w:rsidP="009A78AE">
                            <w:pPr>
                              <w:ind w:left="180"/>
                              <w:rPr>
                                <w:rFonts w:asciiTheme="majorHAnsi" w:hAnsiTheme="majorHAnsi"/>
                              </w:rPr>
                            </w:pPr>
                            <w:r w:rsidRPr="009A78AE">
                              <w:rPr>
                                <w:rFonts w:asciiTheme="majorHAnsi" w:hAnsiTheme="majorHAnsi"/>
                              </w:rPr>
                              <w:t>WHS Research Standard:</w:t>
                            </w:r>
                          </w:p>
                          <w:p w14:paraId="3118E1D4" w14:textId="77777777" w:rsidR="009A6908" w:rsidRPr="009A78AE" w:rsidRDefault="009A6908" w:rsidP="009A78AE">
                            <w:pPr>
                              <w:ind w:left="180"/>
                              <w:rPr>
                                <w:rFonts w:asciiTheme="majorHAnsi" w:hAnsiTheme="majorHAnsi"/>
                                <w:i/>
                              </w:rPr>
                            </w:pPr>
                            <w:r w:rsidRPr="009A78AE">
                              <w:rPr>
                                <w:rFonts w:asciiTheme="majorHAnsi" w:hAnsiTheme="majorHAnsi"/>
                                <w:i/>
                              </w:rPr>
                              <w:t>Students will conduct research to solve a problem, address a question, or develop a position by gathering materials and evidence from diverse sources.</w:t>
                            </w:r>
                          </w:p>
                          <w:p w14:paraId="229C5DF4" w14:textId="77777777" w:rsidR="009A6908" w:rsidRPr="009A78AE" w:rsidRDefault="009A6908" w:rsidP="009A78AE">
                            <w:pPr>
                              <w:ind w:left="180"/>
                              <w:rPr>
                                <w:rFonts w:asciiTheme="majorHAnsi" w:hAnsiTheme="majorHAnsi"/>
                                <w:i/>
                              </w:rPr>
                            </w:pPr>
                          </w:p>
                          <w:p w14:paraId="63CD2E9C" w14:textId="77777777" w:rsidR="009A6908" w:rsidRPr="009A78AE" w:rsidRDefault="009A6908" w:rsidP="009A78AE">
                            <w:pPr>
                              <w:pStyle w:val="ListParagraph"/>
                              <w:numPr>
                                <w:ilvl w:val="0"/>
                                <w:numId w:val="1"/>
                              </w:numPr>
                              <w:ind w:left="540"/>
                              <w:rPr>
                                <w:rFonts w:asciiTheme="majorHAnsi" w:eastAsia="Times New Roman" w:hAnsiTheme="majorHAnsi" w:cs="Arial"/>
                                <w:color w:val="000000"/>
                                <w:shd w:val="clear" w:color="auto" w:fill="FFFFFF"/>
                              </w:rPr>
                            </w:pPr>
                            <w:r w:rsidRPr="009A78AE">
                              <w:rPr>
                                <w:rFonts w:asciiTheme="majorHAnsi" w:eastAsia="Times New Roman" w:hAnsiTheme="majorHAnsi" w:cs="Arial"/>
                                <w:color w:val="000000"/>
                                <w:shd w:val="clear" w:color="auto" w:fill="FFFFFF"/>
                              </w:rPr>
                              <w:t xml:space="preserve">Students will generate a research question and develop and refine a plan to address this question. </w:t>
                            </w:r>
                          </w:p>
                          <w:p w14:paraId="5181EFC3" w14:textId="77777777" w:rsidR="009A6908" w:rsidRPr="009A78AE" w:rsidRDefault="009A6908" w:rsidP="009A78AE">
                            <w:pPr>
                              <w:pStyle w:val="ListParagraph"/>
                              <w:numPr>
                                <w:ilvl w:val="0"/>
                                <w:numId w:val="1"/>
                              </w:numPr>
                              <w:ind w:left="540"/>
                              <w:rPr>
                                <w:rFonts w:asciiTheme="majorHAnsi" w:eastAsia="Times New Roman" w:hAnsiTheme="majorHAnsi" w:cs="Times New Roman"/>
                              </w:rPr>
                            </w:pPr>
                            <w:r w:rsidRPr="009A78AE">
                              <w:rPr>
                                <w:rFonts w:asciiTheme="majorHAnsi" w:eastAsia="Times New Roman" w:hAnsiTheme="majorHAnsi" w:cs="Arial"/>
                                <w:color w:val="000000"/>
                                <w:shd w:val="clear" w:color="auto" w:fill="FFFFFF"/>
                              </w:rPr>
                              <w:t>Students will gather information from diverse sources and evaluate the relevance, validity and potential biases of the sources.</w:t>
                            </w:r>
                          </w:p>
                          <w:p w14:paraId="00D7E48F" w14:textId="77777777" w:rsidR="009A6908" w:rsidRPr="009A78AE" w:rsidRDefault="009A6908" w:rsidP="009A78AE">
                            <w:pPr>
                              <w:pStyle w:val="ListParagraph"/>
                              <w:numPr>
                                <w:ilvl w:val="0"/>
                                <w:numId w:val="1"/>
                              </w:numPr>
                              <w:ind w:left="540"/>
                              <w:rPr>
                                <w:rFonts w:asciiTheme="majorHAnsi" w:eastAsia="Times New Roman" w:hAnsiTheme="majorHAnsi" w:cs="Times New Roman"/>
                              </w:rPr>
                            </w:pPr>
                            <w:r w:rsidRPr="009A78AE">
                              <w:rPr>
                                <w:rFonts w:asciiTheme="majorHAnsi" w:eastAsia="Times New Roman" w:hAnsiTheme="majorHAnsi" w:cs="Arial"/>
                                <w:bCs/>
                                <w:color w:val="000000"/>
                                <w:shd w:val="clear" w:color="auto" w:fill="FFFFFF"/>
                              </w:rPr>
                              <w:t>Students will organize and synthesize information.</w:t>
                            </w:r>
                          </w:p>
                          <w:p w14:paraId="7567F7D2" w14:textId="77777777" w:rsidR="009A6908" w:rsidRPr="009A78AE" w:rsidRDefault="009A6908" w:rsidP="009A78AE">
                            <w:pPr>
                              <w:pStyle w:val="ListParagraph"/>
                              <w:numPr>
                                <w:ilvl w:val="0"/>
                                <w:numId w:val="1"/>
                              </w:numPr>
                              <w:ind w:left="540"/>
                              <w:rPr>
                                <w:rFonts w:asciiTheme="majorHAnsi" w:eastAsia="Times New Roman" w:hAnsiTheme="majorHAnsi" w:cs="Times New Roman"/>
                              </w:rPr>
                            </w:pPr>
                            <w:r w:rsidRPr="009A78AE">
                              <w:rPr>
                                <w:rFonts w:asciiTheme="majorHAnsi" w:eastAsia="Times New Roman" w:hAnsiTheme="majorHAnsi" w:cs="Arial"/>
                                <w:color w:val="000000"/>
                                <w:shd w:val="clear" w:color="auto" w:fill="FFFFFF"/>
                              </w:rPr>
                              <w:t>Students will express their findings orally and/or in writing in order to demonstrate knowledge of the topic.</w:t>
                            </w:r>
                          </w:p>
                          <w:p w14:paraId="309B2422" w14:textId="77777777" w:rsidR="009A6908" w:rsidRPr="009A78AE" w:rsidRDefault="009A6908" w:rsidP="009A78AE">
                            <w:pPr>
                              <w:pStyle w:val="ListParagraph"/>
                              <w:numPr>
                                <w:ilvl w:val="0"/>
                                <w:numId w:val="1"/>
                              </w:numPr>
                              <w:ind w:left="540"/>
                              <w:rPr>
                                <w:rFonts w:asciiTheme="majorHAnsi" w:eastAsia="Times New Roman" w:hAnsiTheme="majorHAnsi" w:cs="Times New Roman"/>
                              </w:rPr>
                            </w:pPr>
                            <w:r w:rsidRPr="009A78AE">
                              <w:rPr>
                                <w:rFonts w:asciiTheme="majorHAnsi" w:eastAsia="Times New Roman" w:hAnsiTheme="majorHAnsi" w:cs="Arial"/>
                                <w:color w:val="000000"/>
                                <w:shd w:val="clear" w:color="auto" w:fill="FFFFFF"/>
                              </w:rPr>
                              <w:t>Students will adhere to citation guidelines and respect intellectual property rights.</w:t>
                            </w:r>
                          </w:p>
                          <w:p w14:paraId="4AC6007F" w14:textId="77777777" w:rsidR="009A6908" w:rsidRDefault="009A6908" w:rsidP="009A78AE">
                            <w:pPr>
                              <w:ind w:left="540"/>
                              <w:rPr>
                                <w:rFonts w:asciiTheme="majorHAnsi" w:eastAsia="Times New Roman" w:hAnsiTheme="majorHAnsi" w:cs="Times New Roman"/>
                              </w:rPr>
                            </w:pPr>
                          </w:p>
                          <w:p w14:paraId="290DE14E" w14:textId="77777777" w:rsidR="009A6908" w:rsidRDefault="009A6908" w:rsidP="009A78AE">
                            <w:pPr>
                              <w:ind w:left="54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left:0;text-align:left;margin-left:-26.95pt;margin-top:23.45pt;width:7in;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0Rg9oCAAA3BgAADgAAAGRycy9lMm9Eb2MueG1srFTLbtswELwX6D8QvDuSXOUlxA4UBy4KBEnQ&#10;pMiZpihbqESyJG0rLfrvHVKS7aY5NEUv0r64XM7s7sVl29RkI4ytlJzQ5CimREiuikouJ/TL43x0&#10;Rol1TBasVlJM6LOw9HL6/t3FVmdirFaqLoQhSCJtttUTunJOZ1Fk+Uo0zB4pLSScpTINc1DNMioM&#10;2yJ7U0fjOD6JtsoU2igurIX1unPSachfloK7u7K0wpF6QlGbC18Tvgv/jaYXLFsaplcV78tg/1BF&#10;wyqJS3eprpljZG2qP1I1FTfKqtIdcdVEqiwrLsIb8JokfvGahxXTIrwF4Fi9g8n+v7T8dnNvSFWA&#10;O0oka0DRo2gduVItSTw6W20zBD1ohLkWZh/Z2y2M/tFtaRr/x3MI/MD5eYetT8ZhPEnj+CyGi8M3&#10;hvIBCvJE++PaWPdRqIZ4YUINyAuYss2NdV3oEOJvk2pe1TXsLKul/1pVV4W3BcV3kJjVhmwYuHdt&#10;qBq3HURB606K0CndLSxDyRB9El98YPHH7Ph0nJ8en49O8uNklCbx2SjP4/Hoep7HeZzOZ+fp1U9U&#10;27AkzbboJ41u9EgCsXnNlj133v135DWM/9bqSRKFJutwQOIA3VBq5Gnq6AiSe65FB8xnUYLewMor&#10;sDDOhXQDNLVEtI8qAeJbDvbxAbIA5VsOd+APNyvpdoebSioTWiDsgz2bxdeh5LKLBxgH7/aiaxct&#10;sPLiQhXP6F6juum3ms8rdNgNs+6eGYw7uhIrzN3hU9ZqO6GqlyhZKfP9NbuPB5HwUuLpnlD7bc2M&#10;oKT+JDGf50ma+n0TlBTNA8UcehaHHrluZgpdihlEdUH08a4exNKo5gmbLve3wsUkx91o60GcuW6p&#10;YVNykechCBtGM3cjHzT3qT07fn4e2ydmdD9kDh10q4ZFw7IXs9bF+pNS5WunyioM4h7VHnhsp9CP&#10;/Sb16+9QD1H7fT/9BQAA//8DAFBLAwQUAAYACAAAACEAGqkBNeIAAAAKAQAADwAAAGRycy9kb3du&#10;cmV2LnhtbEyPwU7CQBCG7ya+w2ZMvMEWLNXWbolCSAzBA2CIx6U7to3d2aa7QHl7x5OeJjPz5Z9v&#10;8vlgW3HG3jeOFEzGEQik0pmGKgUf+9XoCYQPmoxuHaGCK3qYF7c3uc6Mu9AWz7tQCQ4hn2kFdQhd&#10;JqUva7Taj12HxLsv11sduO0raXp94XDbymkUJdLqhvhCrTtc1Fh+705Wwdv+ut4+Lt4Tu35dfm4O&#10;0h9Wy41S93fDyzOIgEP4g+FXn9WhYKejO5HxolUwmj2kjCqIE64MpLN4AuLIg2mcgixy+f+F4gcA&#10;AP//AwBQSwECLQAUAAYACAAAACEA5JnDwPsAAADhAQAAEwAAAAAAAAAAAAAAAAAAAAAAW0NvbnRl&#10;bnRfVHlwZXNdLnhtbFBLAQItABQABgAIAAAAIQAjsmrh1wAAAJQBAAALAAAAAAAAAAAAAAAAACwB&#10;AABfcmVscy8ucmVsc1BLAQItABQABgAIAAAAIQBmzRGD2gIAADcGAAAOAAAAAAAAAAAAAAAAACwC&#10;AABkcnMvZTJvRG9jLnhtbFBLAQItABQABgAIAAAAIQAaqQE14gAAAAoBAAAPAAAAAAAAAAAAAAAA&#10;ADIFAABkcnMvZG93bnJldi54bWxQSwUGAAAAAAQABADzAAAAQQYAAAAA&#10;" filled="f" strokecolor="black [3213]">
                <v:textbox>
                  <w:txbxContent>
                    <w:p w14:paraId="5A37FE05" w14:textId="77777777" w:rsidR="009A6908" w:rsidRPr="009A78AE" w:rsidRDefault="009A6908" w:rsidP="009A78AE">
                      <w:pPr>
                        <w:ind w:left="180"/>
                        <w:rPr>
                          <w:rFonts w:asciiTheme="majorHAnsi" w:hAnsiTheme="majorHAnsi"/>
                        </w:rPr>
                      </w:pPr>
                      <w:r w:rsidRPr="009A78AE">
                        <w:rPr>
                          <w:rFonts w:asciiTheme="majorHAnsi" w:hAnsiTheme="majorHAnsi"/>
                        </w:rPr>
                        <w:t>WHS Research Standard:</w:t>
                      </w:r>
                    </w:p>
                    <w:p w14:paraId="3118E1D4" w14:textId="77777777" w:rsidR="009A6908" w:rsidRPr="009A78AE" w:rsidRDefault="009A6908" w:rsidP="009A78AE">
                      <w:pPr>
                        <w:ind w:left="180"/>
                        <w:rPr>
                          <w:rFonts w:asciiTheme="majorHAnsi" w:hAnsiTheme="majorHAnsi"/>
                          <w:i/>
                        </w:rPr>
                      </w:pPr>
                      <w:r w:rsidRPr="009A78AE">
                        <w:rPr>
                          <w:rFonts w:asciiTheme="majorHAnsi" w:hAnsiTheme="majorHAnsi"/>
                          <w:i/>
                        </w:rPr>
                        <w:t>Students will conduct research to solve a problem, address a question, or develop a position by gathering materials and evidence from diverse sources.</w:t>
                      </w:r>
                    </w:p>
                    <w:p w14:paraId="229C5DF4" w14:textId="77777777" w:rsidR="009A6908" w:rsidRPr="009A78AE" w:rsidRDefault="009A6908" w:rsidP="009A78AE">
                      <w:pPr>
                        <w:ind w:left="180"/>
                        <w:rPr>
                          <w:rFonts w:asciiTheme="majorHAnsi" w:hAnsiTheme="majorHAnsi"/>
                          <w:i/>
                        </w:rPr>
                      </w:pPr>
                    </w:p>
                    <w:p w14:paraId="63CD2E9C" w14:textId="77777777" w:rsidR="009A6908" w:rsidRPr="009A78AE" w:rsidRDefault="009A6908" w:rsidP="009A78AE">
                      <w:pPr>
                        <w:pStyle w:val="ListParagraph"/>
                        <w:numPr>
                          <w:ilvl w:val="0"/>
                          <w:numId w:val="1"/>
                        </w:numPr>
                        <w:ind w:left="540"/>
                        <w:rPr>
                          <w:rFonts w:asciiTheme="majorHAnsi" w:eastAsia="Times New Roman" w:hAnsiTheme="majorHAnsi" w:cs="Arial"/>
                          <w:color w:val="000000"/>
                          <w:shd w:val="clear" w:color="auto" w:fill="FFFFFF"/>
                        </w:rPr>
                      </w:pPr>
                      <w:r w:rsidRPr="009A78AE">
                        <w:rPr>
                          <w:rFonts w:asciiTheme="majorHAnsi" w:eastAsia="Times New Roman" w:hAnsiTheme="majorHAnsi" w:cs="Arial"/>
                          <w:color w:val="000000"/>
                          <w:shd w:val="clear" w:color="auto" w:fill="FFFFFF"/>
                        </w:rPr>
                        <w:t xml:space="preserve">Students will generate a research question and develop and refine a plan to address this question. </w:t>
                      </w:r>
                    </w:p>
                    <w:p w14:paraId="5181EFC3" w14:textId="77777777" w:rsidR="009A6908" w:rsidRPr="009A78AE" w:rsidRDefault="009A6908" w:rsidP="009A78AE">
                      <w:pPr>
                        <w:pStyle w:val="ListParagraph"/>
                        <w:numPr>
                          <w:ilvl w:val="0"/>
                          <w:numId w:val="1"/>
                        </w:numPr>
                        <w:ind w:left="540"/>
                        <w:rPr>
                          <w:rFonts w:asciiTheme="majorHAnsi" w:eastAsia="Times New Roman" w:hAnsiTheme="majorHAnsi" w:cs="Times New Roman"/>
                        </w:rPr>
                      </w:pPr>
                      <w:r w:rsidRPr="009A78AE">
                        <w:rPr>
                          <w:rFonts w:asciiTheme="majorHAnsi" w:eastAsia="Times New Roman" w:hAnsiTheme="majorHAnsi" w:cs="Arial"/>
                          <w:color w:val="000000"/>
                          <w:shd w:val="clear" w:color="auto" w:fill="FFFFFF"/>
                        </w:rPr>
                        <w:t>Students will gather information from diverse sources and evaluate the relevance, validity and potential biases of the sources.</w:t>
                      </w:r>
                    </w:p>
                    <w:p w14:paraId="00D7E48F" w14:textId="77777777" w:rsidR="009A6908" w:rsidRPr="009A78AE" w:rsidRDefault="009A6908" w:rsidP="009A78AE">
                      <w:pPr>
                        <w:pStyle w:val="ListParagraph"/>
                        <w:numPr>
                          <w:ilvl w:val="0"/>
                          <w:numId w:val="1"/>
                        </w:numPr>
                        <w:ind w:left="540"/>
                        <w:rPr>
                          <w:rFonts w:asciiTheme="majorHAnsi" w:eastAsia="Times New Roman" w:hAnsiTheme="majorHAnsi" w:cs="Times New Roman"/>
                        </w:rPr>
                      </w:pPr>
                      <w:r w:rsidRPr="009A78AE">
                        <w:rPr>
                          <w:rFonts w:asciiTheme="majorHAnsi" w:eastAsia="Times New Roman" w:hAnsiTheme="majorHAnsi" w:cs="Arial"/>
                          <w:bCs/>
                          <w:color w:val="000000"/>
                          <w:shd w:val="clear" w:color="auto" w:fill="FFFFFF"/>
                        </w:rPr>
                        <w:t>Students will organize and synthesize information.</w:t>
                      </w:r>
                    </w:p>
                    <w:p w14:paraId="7567F7D2" w14:textId="77777777" w:rsidR="009A6908" w:rsidRPr="009A78AE" w:rsidRDefault="009A6908" w:rsidP="009A78AE">
                      <w:pPr>
                        <w:pStyle w:val="ListParagraph"/>
                        <w:numPr>
                          <w:ilvl w:val="0"/>
                          <w:numId w:val="1"/>
                        </w:numPr>
                        <w:ind w:left="540"/>
                        <w:rPr>
                          <w:rFonts w:asciiTheme="majorHAnsi" w:eastAsia="Times New Roman" w:hAnsiTheme="majorHAnsi" w:cs="Times New Roman"/>
                        </w:rPr>
                      </w:pPr>
                      <w:r w:rsidRPr="009A78AE">
                        <w:rPr>
                          <w:rFonts w:asciiTheme="majorHAnsi" w:eastAsia="Times New Roman" w:hAnsiTheme="majorHAnsi" w:cs="Arial"/>
                          <w:color w:val="000000"/>
                          <w:shd w:val="clear" w:color="auto" w:fill="FFFFFF"/>
                        </w:rPr>
                        <w:t>Students will express their findings orally and/or in writing in order to demonstrate knowledge of the topic.</w:t>
                      </w:r>
                    </w:p>
                    <w:p w14:paraId="309B2422" w14:textId="77777777" w:rsidR="009A6908" w:rsidRPr="009A78AE" w:rsidRDefault="009A6908" w:rsidP="009A78AE">
                      <w:pPr>
                        <w:pStyle w:val="ListParagraph"/>
                        <w:numPr>
                          <w:ilvl w:val="0"/>
                          <w:numId w:val="1"/>
                        </w:numPr>
                        <w:ind w:left="540"/>
                        <w:rPr>
                          <w:rFonts w:asciiTheme="majorHAnsi" w:eastAsia="Times New Roman" w:hAnsiTheme="majorHAnsi" w:cs="Times New Roman"/>
                        </w:rPr>
                      </w:pPr>
                      <w:r w:rsidRPr="009A78AE">
                        <w:rPr>
                          <w:rFonts w:asciiTheme="majorHAnsi" w:eastAsia="Times New Roman" w:hAnsiTheme="majorHAnsi" w:cs="Arial"/>
                          <w:color w:val="000000"/>
                          <w:shd w:val="clear" w:color="auto" w:fill="FFFFFF"/>
                        </w:rPr>
                        <w:t>Students will adhere to citation guidelines and respect intellectual property rights.</w:t>
                      </w:r>
                    </w:p>
                    <w:p w14:paraId="4AC6007F" w14:textId="77777777" w:rsidR="009A6908" w:rsidRDefault="009A6908" w:rsidP="009A78AE">
                      <w:pPr>
                        <w:ind w:left="540"/>
                        <w:rPr>
                          <w:rFonts w:asciiTheme="majorHAnsi" w:eastAsia="Times New Roman" w:hAnsiTheme="majorHAnsi" w:cs="Times New Roman"/>
                        </w:rPr>
                      </w:pPr>
                    </w:p>
                    <w:p w14:paraId="290DE14E" w14:textId="77777777" w:rsidR="009A6908" w:rsidRDefault="009A6908" w:rsidP="009A78AE">
                      <w:pPr>
                        <w:ind w:left="540"/>
                      </w:pPr>
                    </w:p>
                  </w:txbxContent>
                </v:textbox>
                <w10:wrap type="square"/>
              </v:shape>
            </w:pict>
          </mc:Fallback>
        </mc:AlternateContent>
      </w:r>
    </w:p>
    <w:p w14:paraId="2B80CBE7" w14:textId="77777777" w:rsidR="009A78AE" w:rsidRPr="009A78AE" w:rsidRDefault="009A78AE" w:rsidP="009A78AE">
      <w:pPr>
        <w:ind w:left="-360"/>
        <w:rPr>
          <w:rFonts w:asciiTheme="majorHAnsi" w:eastAsia="Times New Roman" w:hAnsiTheme="majorHAnsi" w:cs="Times New Roman"/>
        </w:rPr>
      </w:pPr>
    </w:p>
    <w:p w14:paraId="071B145E" w14:textId="77777777" w:rsidR="009A78AE" w:rsidRPr="009C1D67" w:rsidRDefault="009A78AE" w:rsidP="009A78AE">
      <w:pPr>
        <w:ind w:left="-360"/>
        <w:rPr>
          <w:rFonts w:asciiTheme="majorHAnsi" w:hAnsiTheme="majorHAnsi"/>
          <w:b/>
        </w:rPr>
      </w:pPr>
      <w:r w:rsidRPr="009C1D67">
        <w:rPr>
          <w:rFonts w:asciiTheme="majorHAnsi" w:hAnsiTheme="majorHAnsi"/>
          <w:b/>
        </w:rPr>
        <w:t xml:space="preserve">Step 1:  </w:t>
      </w:r>
      <w:r w:rsidR="008D1B36">
        <w:rPr>
          <w:rFonts w:asciiTheme="majorHAnsi" w:hAnsiTheme="majorHAnsi"/>
          <w:b/>
        </w:rPr>
        <w:t>How to identify</w:t>
      </w:r>
      <w:r w:rsidRPr="009C1D67">
        <w:rPr>
          <w:rFonts w:asciiTheme="majorHAnsi" w:hAnsiTheme="majorHAnsi"/>
          <w:b/>
        </w:rPr>
        <w:t xml:space="preserve"> possible topics</w:t>
      </w:r>
    </w:p>
    <w:p w14:paraId="34E91D83" w14:textId="77777777" w:rsidR="009A78AE" w:rsidRDefault="009A78AE" w:rsidP="009A78AE">
      <w:pPr>
        <w:ind w:left="-360"/>
        <w:rPr>
          <w:rFonts w:asciiTheme="majorHAnsi" w:hAnsiTheme="majorHAnsi"/>
        </w:rPr>
      </w:pPr>
      <w:r>
        <w:rPr>
          <w:rFonts w:asciiTheme="majorHAnsi" w:hAnsiTheme="majorHAnsi"/>
        </w:rPr>
        <w:t xml:space="preserve">In developing the curriculum for this course, I start with broad questions that can apply to many aspects of American history and still have current relevance.  You are familiar with these as the unit questions that have hung above the white board all year long.  These big “essential” questions allow you to investigate </w:t>
      </w:r>
      <w:r w:rsidR="003D7CED">
        <w:rPr>
          <w:rFonts w:asciiTheme="majorHAnsi" w:hAnsiTheme="majorHAnsi"/>
        </w:rPr>
        <w:t>specific</w:t>
      </w:r>
      <w:r>
        <w:rPr>
          <w:rFonts w:asciiTheme="majorHAnsi" w:hAnsiTheme="majorHAnsi"/>
        </w:rPr>
        <w:t xml:space="preserve"> </w:t>
      </w:r>
      <w:r w:rsidR="003D7CED">
        <w:rPr>
          <w:rFonts w:asciiTheme="majorHAnsi" w:hAnsiTheme="majorHAnsi"/>
        </w:rPr>
        <w:t>topics in order to develop a deeper understanding of an underlying theme in American history.  These kinds of questions can be a useful approach to thinking about what you want to research.</w:t>
      </w:r>
    </w:p>
    <w:p w14:paraId="6E1DE961" w14:textId="77777777" w:rsidR="003D7CED" w:rsidRDefault="003D7CED" w:rsidP="009A78AE">
      <w:pPr>
        <w:ind w:left="-360"/>
        <w:rPr>
          <w:rFonts w:asciiTheme="majorHAnsi" w:hAnsiTheme="majorHAnsi"/>
        </w:rPr>
      </w:pPr>
    </w:p>
    <w:p w14:paraId="0C8F1053" w14:textId="77777777" w:rsidR="003D7CED" w:rsidRDefault="003D7CED" w:rsidP="009A78AE">
      <w:pPr>
        <w:ind w:left="-360"/>
        <w:rPr>
          <w:rFonts w:asciiTheme="majorHAnsi" w:hAnsiTheme="majorHAnsi"/>
        </w:rPr>
      </w:pPr>
      <w:r>
        <w:rPr>
          <w:rFonts w:asciiTheme="majorHAnsi" w:hAnsiTheme="majorHAnsi"/>
        </w:rPr>
        <w:t xml:space="preserve">Our current unit question still has a lot of potential for research:  </w:t>
      </w:r>
      <w:r>
        <w:rPr>
          <w:rFonts w:asciiTheme="majorHAnsi" w:hAnsiTheme="majorHAnsi"/>
          <w:i/>
        </w:rPr>
        <w:t>When should the United States use military intervention?</w:t>
      </w:r>
      <w:r>
        <w:rPr>
          <w:rFonts w:asciiTheme="majorHAnsi" w:hAnsiTheme="majorHAnsi"/>
        </w:rPr>
        <w:t xml:space="preserve">  We have studied several cases of military intervention over the past fifty years, but there are other cases tha</w:t>
      </w:r>
      <w:r w:rsidR="009C1D67">
        <w:rPr>
          <w:rFonts w:asciiTheme="majorHAnsi" w:hAnsiTheme="majorHAnsi"/>
        </w:rPr>
        <w:t>t you could research within this unit, including:</w:t>
      </w:r>
    </w:p>
    <w:tbl>
      <w:tblPr>
        <w:tblStyle w:val="TableGrid"/>
        <w:tblW w:w="0" w:type="auto"/>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0"/>
        <w:gridCol w:w="3528"/>
      </w:tblGrid>
      <w:tr w:rsidR="001F061D" w14:paraId="47130477" w14:textId="77777777" w:rsidTr="001F061D">
        <w:tc>
          <w:tcPr>
            <w:tcW w:w="5130" w:type="dxa"/>
          </w:tcPr>
          <w:p w14:paraId="6771EAC9" w14:textId="77777777" w:rsidR="001F061D" w:rsidRDefault="001F061D" w:rsidP="001F061D">
            <w:pPr>
              <w:pStyle w:val="ListParagraph"/>
              <w:numPr>
                <w:ilvl w:val="0"/>
                <w:numId w:val="2"/>
              </w:numPr>
              <w:rPr>
                <w:rFonts w:asciiTheme="majorHAnsi" w:hAnsiTheme="majorHAnsi"/>
              </w:rPr>
            </w:pPr>
            <w:r>
              <w:rPr>
                <w:rFonts w:asciiTheme="majorHAnsi" w:hAnsiTheme="majorHAnsi"/>
              </w:rPr>
              <w:t>Spanish-American War</w:t>
            </w:r>
          </w:p>
          <w:p w14:paraId="1849086C" w14:textId="77777777" w:rsidR="001F061D" w:rsidRDefault="001F061D" w:rsidP="001F061D">
            <w:pPr>
              <w:pStyle w:val="ListParagraph"/>
              <w:numPr>
                <w:ilvl w:val="0"/>
                <w:numId w:val="2"/>
              </w:numPr>
              <w:rPr>
                <w:rFonts w:asciiTheme="majorHAnsi" w:hAnsiTheme="majorHAnsi"/>
              </w:rPr>
            </w:pPr>
            <w:r>
              <w:rPr>
                <w:rFonts w:asciiTheme="majorHAnsi" w:hAnsiTheme="majorHAnsi"/>
              </w:rPr>
              <w:t>World War I</w:t>
            </w:r>
          </w:p>
          <w:p w14:paraId="44D4E430" w14:textId="77777777" w:rsidR="001F061D" w:rsidRDefault="001F061D" w:rsidP="001F061D">
            <w:pPr>
              <w:pStyle w:val="ListParagraph"/>
              <w:numPr>
                <w:ilvl w:val="0"/>
                <w:numId w:val="2"/>
              </w:numPr>
              <w:rPr>
                <w:rFonts w:asciiTheme="majorHAnsi" w:hAnsiTheme="majorHAnsi"/>
              </w:rPr>
            </w:pPr>
            <w:r>
              <w:rPr>
                <w:rFonts w:asciiTheme="majorHAnsi" w:hAnsiTheme="majorHAnsi"/>
              </w:rPr>
              <w:t>World War II</w:t>
            </w:r>
          </w:p>
          <w:p w14:paraId="3642CDD2" w14:textId="77777777" w:rsidR="001F061D" w:rsidRDefault="001F061D" w:rsidP="001F061D">
            <w:pPr>
              <w:pStyle w:val="ListParagraph"/>
              <w:numPr>
                <w:ilvl w:val="0"/>
                <w:numId w:val="2"/>
              </w:numPr>
              <w:rPr>
                <w:rFonts w:asciiTheme="majorHAnsi" w:hAnsiTheme="majorHAnsi"/>
              </w:rPr>
            </w:pPr>
            <w:r>
              <w:rPr>
                <w:rFonts w:asciiTheme="majorHAnsi" w:hAnsiTheme="majorHAnsi"/>
              </w:rPr>
              <w:t xml:space="preserve">Korean War (we touched on this, but barely) </w:t>
            </w:r>
          </w:p>
          <w:p w14:paraId="3BDEB699" w14:textId="77777777" w:rsidR="001F061D" w:rsidRPr="001F061D" w:rsidRDefault="001F061D" w:rsidP="001F061D">
            <w:pPr>
              <w:pStyle w:val="ListParagraph"/>
              <w:numPr>
                <w:ilvl w:val="0"/>
                <w:numId w:val="2"/>
              </w:numPr>
              <w:rPr>
                <w:rFonts w:asciiTheme="majorHAnsi" w:hAnsiTheme="majorHAnsi"/>
              </w:rPr>
            </w:pPr>
            <w:r>
              <w:rPr>
                <w:rFonts w:asciiTheme="majorHAnsi" w:hAnsiTheme="majorHAnsi"/>
              </w:rPr>
              <w:t>Guatemala (1954-1960’s)</w:t>
            </w:r>
          </w:p>
          <w:p w14:paraId="6A0FE618" w14:textId="77777777" w:rsidR="001F061D" w:rsidRDefault="001F061D" w:rsidP="009A78AE">
            <w:pPr>
              <w:rPr>
                <w:rFonts w:asciiTheme="majorHAnsi" w:hAnsiTheme="majorHAnsi"/>
              </w:rPr>
            </w:pPr>
          </w:p>
        </w:tc>
        <w:tc>
          <w:tcPr>
            <w:tcW w:w="3528" w:type="dxa"/>
          </w:tcPr>
          <w:p w14:paraId="7EFB10BD" w14:textId="77777777" w:rsidR="001F061D" w:rsidRDefault="001F061D" w:rsidP="001F061D">
            <w:pPr>
              <w:pStyle w:val="ListParagraph"/>
              <w:numPr>
                <w:ilvl w:val="0"/>
                <w:numId w:val="2"/>
              </w:numPr>
              <w:rPr>
                <w:rFonts w:asciiTheme="majorHAnsi" w:hAnsiTheme="majorHAnsi"/>
              </w:rPr>
            </w:pPr>
            <w:r>
              <w:rPr>
                <w:rFonts w:asciiTheme="majorHAnsi" w:hAnsiTheme="majorHAnsi"/>
              </w:rPr>
              <w:t>Dominican Republic (1965)</w:t>
            </w:r>
          </w:p>
          <w:p w14:paraId="00BE23B1" w14:textId="77777777" w:rsidR="001F061D" w:rsidRDefault="001F061D" w:rsidP="001F061D">
            <w:pPr>
              <w:pStyle w:val="ListParagraph"/>
              <w:numPr>
                <w:ilvl w:val="0"/>
                <w:numId w:val="2"/>
              </w:numPr>
              <w:rPr>
                <w:rFonts w:asciiTheme="majorHAnsi" w:hAnsiTheme="majorHAnsi"/>
              </w:rPr>
            </w:pPr>
            <w:r>
              <w:rPr>
                <w:rFonts w:asciiTheme="majorHAnsi" w:hAnsiTheme="majorHAnsi"/>
              </w:rPr>
              <w:t>Invasion of Granada (1983)</w:t>
            </w:r>
          </w:p>
          <w:p w14:paraId="196BE8B0" w14:textId="77777777" w:rsidR="001F061D" w:rsidRDefault="001F061D" w:rsidP="001F061D">
            <w:pPr>
              <w:pStyle w:val="ListParagraph"/>
              <w:numPr>
                <w:ilvl w:val="0"/>
                <w:numId w:val="2"/>
              </w:numPr>
              <w:rPr>
                <w:rFonts w:asciiTheme="majorHAnsi" w:hAnsiTheme="majorHAnsi"/>
              </w:rPr>
            </w:pPr>
            <w:r>
              <w:rPr>
                <w:rFonts w:asciiTheme="majorHAnsi" w:hAnsiTheme="majorHAnsi"/>
              </w:rPr>
              <w:t>Panama (1989)</w:t>
            </w:r>
          </w:p>
          <w:p w14:paraId="5BCA61EF" w14:textId="77777777" w:rsidR="001F061D" w:rsidRDefault="001F061D" w:rsidP="001F061D">
            <w:pPr>
              <w:pStyle w:val="ListParagraph"/>
              <w:numPr>
                <w:ilvl w:val="0"/>
                <w:numId w:val="2"/>
              </w:numPr>
              <w:rPr>
                <w:rFonts w:asciiTheme="majorHAnsi" w:hAnsiTheme="majorHAnsi"/>
              </w:rPr>
            </w:pPr>
            <w:r>
              <w:rPr>
                <w:rFonts w:asciiTheme="majorHAnsi" w:hAnsiTheme="majorHAnsi"/>
              </w:rPr>
              <w:t>Persian Gulf War</w:t>
            </w:r>
          </w:p>
          <w:p w14:paraId="7E1BE36D" w14:textId="77777777" w:rsidR="00B83E89" w:rsidRDefault="00B83E89" w:rsidP="001F061D">
            <w:pPr>
              <w:pStyle w:val="ListParagraph"/>
              <w:numPr>
                <w:ilvl w:val="0"/>
                <w:numId w:val="2"/>
              </w:numPr>
              <w:rPr>
                <w:rFonts w:asciiTheme="majorHAnsi" w:hAnsiTheme="majorHAnsi"/>
              </w:rPr>
            </w:pPr>
            <w:r>
              <w:rPr>
                <w:rFonts w:asciiTheme="majorHAnsi" w:hAnsiTheme="majorHAnsi"/>
              </w:rPr>
              <w:t>Libya (2011)</w:t>
            </w:r>
          </w:p>
          <w:p w14:paraId="0EF0CDC7" w14:textId="77777777" w:rsidR="001F061D" w:rsidRDefault="001F061D" w:rsidP="009A78AE">
            <w:pPr>
              <w:rPr>
                <w:rFonts w:asciiTheme="majorHAnsi" w:hAnsiTheme="majorHAnsi"/>
              </w:rPr>
            </w:pPr>
          </w:p>
        </w:tc>
      </w:tr>
    </w:tbl>
    <w:p w14:paraId="3F9F1369" w14:textId="77777777" w:rsidR="001F061D" w:rsidRDefault="001F061D" w:rsidP="001F061D">
      <w:pPr>
        <w:ind w:left="-360"/>
        <w:rPr>
          <w:rFonts w:asciiTheme="majorHAnsi" w:hAnsiTheme="majorHAnsi"/>
        </w:rPr>
      </w:pPr>
      <w:r>
        <w:rPr>
          <w:rFonts w:asciiTheme="majorHAnsi" w:hAnsiTheme="majorHAnsi"/>
        </w:rPr>
        <w:t xml:space="preserve">Here are a </w:t>
      </w:r>
      <w:r w:rsidR="008D1B36">
        <w:rPr>
          <w:rFonts w:asciiTheme="majorHAnsi" w:hAnsiTheme="majorHAnsi"/>
        </w:rPr>
        <w:t>couple</w:t>
      </w:r>
      <w:r>
        <w:rPr>
          <w:rFonts w:asciiTheme="majorHAnsi" w:hAnsiTheme="majorHAnsi"/>
        </w:rPr>
        <w:t xml:space="preserve"> other potential unit questions that could serve as a guide for choosing a potential research topic:</w:t>
      </w:r>
    </w:p>
    <w:p w14:paraId="54B8763D" w14:textId="77777777" w:rsidR="001F061D" w:rsidRDefault="001F061D" w:rsidP="001F061D">
      <w:pPr>
        <w:pStyle w:val="ListParagraph"/>
        <w:numPr>
          <w:ilvl w:val="0"/>
          <w:numId w:val="3"/>
        </w:numPr>
        <w:rPr>
          <w:rFonts w:asciiTheme="majorHAnsi" w:hAnsiTheme="majorHAnsi"/>
        </w:rPr>
      </w:pPr>
      <w:r>
        <w:rPr>
          <w:rFonts w:asciiTheme="majorHAnsi" w:hAnsiTheme="majorHAnsi"/>
          <w:i/>
        </w:rPr>
        <w:t xml:space="preserve">Are we a society of equals? </w:t>
      </w:r>
      <w:r>
        <w:rPr>
          <w:rFonts w:asciiTheme="majorHAnsi" w:hAnsiTheme="majorHAnsi"/>
        </w:rPr>
        <w:t>(Could lead to topics around race, gender, sexuality)</w:t>
      </w:r>
    </w:p>
    <w:p w14:paraId="439CECDC" w14:textId="77777777" w:rsidR="001F061D" w:rsidRDefault="001F061D" w:rsidP="001F061D">
      <w:pPr>
        <w:pStyle w:val="ListParagraph"/>
        <w:numPr>
          <w:ilvl w:val="0"/>
          <w:numId w:val="3"/>
        </w:numPr>
        <w:rPr>
          <w:rFonts w:asciiTheme="majorHAnsi" w:hAnsiTheme="majorHAnsi"/>
        </w:rPr>
      </w:pPr>
      <w:r>
        <w:rPr>
          <w:rFonts w:asciiTheme="majorHAnsi" w:hAnsiTheme="majorHAnsi"/>
          <w:i/>
        </w:rPr>
        <w:t>When should the government restrict “dangerous” ideas?</w:t>
      </w:r>
      <w:r>
        <w:rPr>
          <w:rFonts w:asciiTheme="majorHAnsi" w:hAnsiTheme="majorHAnsi"/>
        </w:rPr>
        <w:t xml:space="preserve"> (Topics related to protest, dissent, civil liberties</w:t>
      </w:r>
      <w:r w:rsidR="008D1B36">
        <w:rPr>
          <w:rFonts w:asciiTheme="majorHAnsi" w:hAnsiTheme="majorHAnsi"/>
        </w:rPr>
        <w:t>, and/or terrorism</w:t>
      </w:r>
      <w:r>
        <w:rPr>
          <w:rFonts w:asciiTheme="majorHAnsi" w:hAnsiTheme="majorHAnsi"/>
        </w:rPr>
        <w:t>)</w:t>
      </w:r>
    </w:p>
    <w:p w14:paraId="76378092" w14:textId="526D5E45" w:rsidR="009A6908" w:rsidRDefault="009A6908" w:rsidP="001F061D">
      <w:pPr>
        <w:pStyle w:val="ListParagraph"/>
        <w:numPr>
          <w:ilvl w:val="0"/>
          <w:numId w:val="3"/>
        </w:numPr>
        <w:rPr>
          <w:rFonts w:asciiTheme="majorHAnsi" w:hAnsiTheme="majorHAnsi"/>
        </w:rPr>
      </w:pPr>
      <w:r>
        <w:rPr>
          <w:rFonts w:asciiTheme="majorHAnsi" w:hAnsiTheme="majorHAnsi"/>
          <w:i/>
        </w:rPr>
        <w:t>How can individuals shape their society?</w:t>
      </w:r>
      <w:r>
        <w:rPr>
          <w:rFonts w:asciiTheme="majorHAnsi" w:hAnsiTheme="majorHAnsi"/>
        </w:rPr>
        <w:t xml:space="preserve"> (Political leaders, citizen </w:t>
      </w:r>
      <w:r w:rsidR="004103BA">
        <w:rPr>
          <w:rFonts w:asciiTheme="majorHAnsi" w:hAnsiTheme="majorHAnsi"/>
        </w:rPr>
        <w:t>activists, cultural figures</w:t>
      </w:r>
      <w:bookmarkStart w:id="0" w:name="_GoBack"/>
      <w:bookmarkEnd w:id="0"/>
      <w:r>
        <w:rPr>
          <w:rFonts w:asciiTheme="majorHAnsi" w:hAnsiTheme="majorHAnsi"/>
        </w:rPr>
        <w:t>)</w:t>
      </w:r>
    </w:p>
    <w:p w14:paraId="4A4C5A46" w14:textId="77777777" w:rsidR="009A6908" w:rsidRDefault="009A6908" w:rsidP="001F061D">
      <w:pPr>
        <w:pStyle w:val="ListParagraph"/>
        <w:numPr>
          <w:ilvl w:val="0"/>
          <w:numId w:val="3"/>
        </w:numPr>
        <w:rPr>
          <w:rFonts w:asciiTheme="majorHAnsi" w:hAnsiTheme="majorHAnsi"/>
        </w:rPr>
      </w:pPr>
      <w:r>
        <w:rPr>
          <w:rFonts w:asciiTheme="majorHAnsi" w:hAnsiTheme="majorHAnsi"/>
          <w:i/>
        </w:rPr>
        <w:t>How does popular culture shape, as well as reflect, the values of a society?</w:t>
      </w:r>
    </w:p>
    <w:p w14:paraId="6E30055F" w14:textId="77777777" w:rsidR="001F061D" w:rsidRPr="001F061D" w:rsidRDefault="001F061D" w:rsidP="008D1B36">
      <w:pPr>
        <w:pStyle w:val="ListParagraph"/>
        <w:ind w:left="360"/>
        <w:rPr>
          <w:rFonts w:asciiTheme="majorHAnsi" w:hAnsiTheme="majorHAnsi"/>
        </w:rPr>
      </w:pPr>
    </w:p>
    <w:p w14:paraId="434AF477" w14:textId="77777777" w:rsidR="009A78AE" w:rsidRDefault="009A78AE" w:rsidP="009A78AE">
      <w:pPr>
        <w:ind w:left="-360"/>
        <w:rPr>
          <w:rFonts w:asciiTheme="majorHAnsi" w:hAnsiTheme="majorHAnsi"/>
        </w:rPr>
      </w:pPr>
    </w:p>
    <w:p w14:paraId="2D9142E3" w14:textId="77777777" w:rsidR="009A78AE" w:rsidRDefault="008D1B36" w:rsidP="00B83E89">
      <w:pPr>
        <w:pStyle w:val="ListParagraph"/>
        <w:ind w:left="-270"/>
        <w:rPr>
          <w:rFonts w:asciiTheme="majorHAnsi" w:hAnsiTheme="majorHAnsi"/>
          <w:b/>
        </w:rPr>
      </w:pPr>
      <w:r>
        <w:rPr>
          <w:rFonts w:asciiTheme="majorHAnsi" w:hAnsiTheme="majorHAnsi"/>
          <w:b/>
        </w:rPr>
        <w:t>Step 2:  Assessing your own interests</w:t>
      </w:r>
    </w:p>
    <w:p w14:paraId="38BFC725" w14:textId="77777777" w:rsidR="008D1B36" w:rsidRDefault="008D1B36" w:rsidP="00B83E89">
      <w:pPr>
        <w:pStyle w:val="ListParagraph"/>
        <w:ind w:left="-270"/>
        <w:rPr>
          <w:rFonts w:asciiTheme="majorHAnsi" w:hAnsiTheme="majorHAnsi"/>
          <w:b/>
        </w:rPr>
      </w:pPr>
    </w:p>
    <w:p w14:paraId="3047B7A0" w14:textId="77777777" w:rsidR="008D1B36" w:rsidRPr="009A6908" w:rsidRDefault="008D1B36" w:rsidP="00B83E89">
      <w:pPr>
        <w:pStyle w:val="ListParagraph"/>
        <w:ind w:left="-270" w:right="450"/>
        <w:rPr>
          <w:rFonts w:asciiTheme="majorHAnsi" w:hAnsiTheme="majorHAnsi"/>
          <w:b/>
        </w:rPr>
      </w:pPr>
      <w:r>
        <w:rPr>
          <w:rFonts w:asciiTheme="majorHAnsi" w:hAnsiTheme="majorHAnsi"/>
        </w:rPr>
        <w:t xml:space="preserve">What are your interests when it comes to American history?  Are there things we have not yet studied in this class that you are curious about?  </w:t>
      </w:r>
      <w:r w:rsidRPr="009A6908">
        <w:rPr>
          <w:rFonts w:asciiTheme="majorHAnsi" w:hAnsiTheme="majorHAnsi"/>
          <w:b/>
        </w:rPr>
        <w:t xml:space="preserve">What </w:t>
      </w:r>
      <w:r w:rsidRPr="009A6908">
        <w:rPr>
          <w:rFonts w:asciiTheme="majorHAnsi" w:hAnsiTheme="majorHAnsi"/>
          <w:b/>
          <w:u w:val="single"/>
        </w:rPr>
        <w:t>big themes/debates</w:t>
      </w:r>
      <w:r w:rsidRPr="009A6908">
        <w:rPr>
          <w:rFonts w:asciiTheme="majorHAnsi" w:hAnsiTheme="majorHAnsi"/>
          <w:b/>
        </w:rPr>
        <w:t xml:space="preserve"> in American history do you find interesting?</w:t>
      </w:r>
    </w:p>
    <w:p w14:paraId="4A5C3F27" w14:textId="77777777" w:rsidR="008D1B36" w:rsidRDefault="008D1B36" w:rsidP="00B83E89">
      <w:pPr>
        <w:pStyle w:val="ListParagraph"/>
        <w:ind w:left="-270" w:right="450"/>
        <w:rPr>
          <w:rFonts w:asciiTheme="majorHAnsi" w:hAnsiTheme="majorHAnsi"/>
        </w:rPr>
      </w:pPr>
    </w:p>
    <w:p w14:paraId="4FEFA6B0" w14:textId="77777777" w:rsidR="008D1B36" w:rsidRDefault="009A6908" w:rsidP="00B83E89">
      <w:pPr>
        <w:pStyle w:val="ListParagraph"/>
        <w:ind w:left="-270" w:right="450"/>
        <w:rPr>
          <w:rFonts w:asciiTheme="majorHAnsi" w:hAnsiTheme="majorHAnsi"/>
        </w:rPr>
      </w:pPr>
      <w:r>
        <w:rPr>
          <w:rFonts w:asciiTheme="majorHAnsi" w:hAnsiTheme="majorHAnsi"/>
        </w:rPr>
        <w:t xml:space="preserve">(Feel free also to go back to our earlier unit questions from this year:  </w:t>
      </w:r>
      <w:r>
        <w:rPr>
          <w:rFonts w:asciiTheme="majorHAnsi" w:hAnsiTheme="majorHAnsi"/>
          <w:i/>
        </w:rPr>
        <w:t>Should we welcome all those who wish to come?  To what extent is the government responsible for the well being of its citizens?</w:t>
      </w:r>
      <w:r>
        <w:rPr>
          <w:rFonts w:asciiTheme="majorHAnsi" w:hAnsiTheme="majorHAnsi"/>
        </w:rPr>
        <w:t>)</w:t>
      </w:r>
    </w:p>
    <w:p w14:paraId="37DAA0E1" w14:textId="77777777" w:rsidR="009A6908" w:rsidRDefault="009A6908" w:rsidP="00B83E89">
      <w:pPr>
        <w:pStyle w:val="ListParagraph"/>
        <w:ind w:left="-270" w:right="450"/>
        <w:rPr>
          <w:rFonts w:asciiTheme="majorHAnsi" w:hAnsiTheme="majorHAnsi"/>
        </w:rPr>
      </w:pPr>
    </w:p>
    <w:p w14:paraId="595AA3A4" w14:textId="77777777" w:rsidR="009A6908" w:rsidRDefault="009A6908" w:rsidP="00B83E89">
      <w:pPr>
        <w:pStyle w:val="ListParagraph"/>
        <w:ind w:left="-270" w:right="450"/>
        <w:rPr>
          <w:rFonts w:asciiTheme="majorHAnsi" w:hAnsiTheme="majorHAnsi"/>
        </w:rPr>
      </w:pPr>
    </w:p>
    <w:p w14:paraId="0544A47F" w14:textId="77777777" w:rsidR="009A6908" w:rsidRDefault="009A6908" w:rsidP="00B83E89">
      <w:pPr>
        <w:pStyle w:val="ListParagraph"/>
        <w:ind w:left="-270" w:right="450"/>
        <w:rPr>
          <w:rFonts w:asciiTheme="majorHAnsi" w:hAnsiTheme="majorHAnsi"/>
        </w:rPr>
      </w:pPr>
    </w:p>
    <w:p w14:paraId="35674E6A" w14:textId="77777777" w:rsidR="009A6908" w:rsidRDefault="009A6908" w:rsidP="00B83E89">
      <w:pPr>
        <w:pStyle w:val="ListParagraph"/>
        <w:ind w:left="-270" w:right="450"/>
        <w:rPr>
          <w:rFonts w:asciiTheme="majorHAnsi" w:hAnsiTheme="majorHAnsi"/>
        </w:rPr>
      </w:pPr>
    </w:p>
    <w:p w14:paraId="57380DC6" w14:textId="77777777" w:rsidR="00B83E89" w:rsidRPr="00B83E89" w:rsidRDefault="00B83E89" w:rsidP="00B83E89">
      <w:pPr>
        <w:ind w:right="450"/>
        <w:rPr>
          <w:rFonts w:asciiTheme="majorHAnsi" w:hAnsiTheme="majorHAnsi"/>
        </w:rPr>
      </w:pPr>
    </w:p>
    <w:p w14:paraId="1C7559E5" w14:textId="77777777" w:rsidR="009A6908" w:rsidRDefault="009A6908" w:rsidP="00B83E89">
      <w:pPr>
        <w:pStyle w:val="ListParagraph"/>
        <w:ind w:left="-270" w:right="450"/>
        <w:rPr>
          <w:rFonts w:asciiTheme="majorHAnsi" w:hAnsiTheme="majorHAnsi"/>
        </w:rPr>
      </w:pPr>
    </w:p>
    <w:p w14:paraId="5D066E6C" w14:textId="77777777" w:rsidR="009A6908" w:rsidRDefault="009A6908" w:rsidP="00B83E89">
      <w:pPr>
        <w:pStyle w:val="ListParagraph"/>
        <w:ind w:left="-270" w:right="450"/>
        <w:rPr>
          <w:rFonts w:asciiTheme="majorHAnsi" w:hAnsiTheme="majorHAnsi"/>
        </w:rPr>
      </w:pPr>
    </w:p>
    <w:p w14:paraId="5AC702F8" w14:textId="77777777" w:rsidR="009A6908" w:rsidRDefault="009A6908" w:rsidP="00B83E89">
      <w:pPr>
        <w:pStyle w:val="ListParagraph"/>
        <w:ind w:left="-270" w:right="450"/>
        <w:rPr>
          <w:rFonts w:asciiTheme="majorHAnsi" w:hAnsiTheme="majorHAnsi"/>
        </w:rPr>
      </w:pPr>
    </w:p>
    <w:p w14:paraId="1FC9C6DA" w14:textId="77777777" w:rsidR="009A6908" w:rsidRDefault="009A6908" w:rsidP="00B83E89">
      <w:pPr>
        <w:pStyle w:val="ListParagraph"/>
        <w:ind w:left="-270" w:right="450"/>
        <w:rPr>
          <w:rFonts w:asciiTheme="majorHAnsi" w:hAnsiTheme="majorHAnsi"/>
        </w:rPr>
      </w:pPr>
      <w:r w:rsidRPr="00B83E89">
        <w:rPr>
          <w:rFonts w:asciiTheme="majorHAnsi" w:hAnsiTheme="majorHAnsi"/>
          <w:b/>
        </w:rPr>
        <w:t>What specific topic(s) are you interested in learning more about?</w:t>
      </w:r>
      <w:r>
        <w:rPr>
          <w:rFonts w:asciiTheme="majorHAnsi" w:hAnsiTheme="majorHAnsi"/>
        </w:rPr>
        <w:t xml:space="preserve">  (Consider people, groups, events, eras</w:t>
      </w:r>
      <w:r w:rsidR="00B83E89">
        <w:rPr>
          <w:rFonts w:asciiTheme="majorHAnsi" w:hAnsiTheme="majorHAnsi"/>
        </w:rPr>
        <w:t>)</w:t>
      </w:r>
    </w:p>
    <w:p w14:paraId="1ADE5C1C" w14:textId="77777777" w:rsidR="00B83E89" w:rsidRDefault="00B83E89" w:rsidP="00B83E89">
      <w:pPr>
        <w:pStyle w:val="ListParagraph"/>
        <w:ind w:left="-270" w:right="450"/>
        <w:rPr>
          <w:rFonts w:asciiTheme="majorHAnsi" w:hAnsiTheme="majorHAnsi"/>
        </w:rPr>
      </w:pPr>
    </w:p>
    <w:p w14:paraId="5F805983" w14:textId="77777777" w:rsidR="00B83E89" w:rsidRDefault="00B83E89" w:rsidP="00B83E89">
      <w:pPr>
        <w:pStyle w:val="ListParagraph"/>
        <w:ind w:left="-270" w:right="450"/>
        <w:rPr>
          <w:rFonts w:asciiTheme="majorHAnsi" w:hAnsiTheme="majorHAnsi"/>
        </w:rPr>
      </w:pPr>
    </w:p>
    <w:p w14:paraId="59F6F165" w14:textId="77777777" w:rsidR="00B83E89" w:rsidRDefault="00B83E89" w:rsidP="00B83E89">
      <w:pPr>
        <w:pStyle w:val="ListParagraph"/>
        <w:ind w:left="-270" w:right="450"/>
        <w:rPr>
          <w:rFonts w:asciiTheme="majorHAnsi" w:hAnsiTheme="majorHAnsi"/>
        </w:rPr>
      </w:pPr>
    </w:p>
    <w:p w14:paraId="7197A4BA" w14:textId="77777777" w:rsidR="00B83E89" w:rsidRDefault="00B83E89" w:rsidP="00B83E89">
      <w:pPr>
        <w:pStyle w:val="ListParagraph"/>
        <w:ind w:left="-270" w:right="450"/>
        <w:rPr>
          <w:rFonts w:asciiTheme="majorHAnsi" w:hAnsiTheme="majorHAnsi"/>
        </w:rPr>
      </w:pPr>
    </w:p>
    <w:p w14:paraId="61976922" w14:textId="77777777" w:rsidR="00B83E89" w:rsidRDefault="00B83E89" w:rsidP="00B83E89">
      <w:pPr>
        <w:pStyle w:val="ListParagraph"/>
        <w:ind w:left="-270" w:right="450"/>
        <w:rPr>
          <w:rFonts w:asciiTheme="majorHAnsi" w:hAnsiTheme="majorHAnsi"/>
        </w:rPr>
      </w:pPr>
    </w:p>
    <w:p w14:paraId="08A9170B" w14:textId="77777777" w:rsidR="00B83E89" w:rsidRDefault="00B83E89" w:rsidP="00B83E89">
      <w:pPr>
        <w:pStyle w:val="ListParagraph"/>
        <w:ind w:left="-270" w:right="450"/>
        <w:rPr>
          <w:rFonts w:asciiTheme="majorHAnsi" w:hAnsiTheme="majorHAnsi"/>
        </w:rPr>
      </w:pPr>
    </w:p>
    <w:p w14:paraId="59E5C4BB" w14:textId="77777777" w:rsidR="00B83E89" w:rsidRDefault="00B83E89" w:rsidP="00B83E89">
      <w:pPr>
        <w:pStyle w:val="ListParagraph"/>
        <w:ind w:left="-270" w:right="450"/>
        <w:rPr>
          <w:rFonts w:asciiTheme="majorHAnsi" w:hAnsiTheme="majorHAnsi"/>
        </w:rPr>
      </w:pPr>
    </w:p>
    <w:p w14:paraId="5EB91B90" w14:textId="77777777" w:rsidR="00B83E89" w:rsidRDefault="00B83E89" w:rsidP="00B83E89">
      <w:pPr>
        <w:pStyle w:val="ListParagraph"/>
        <w:ind w:left="-270" w:right="450"/>
        <w:rPr>
          <w:rFonts w:asciiTheme="majorHAnsi" w:hAnsiTheme="majorHAnsi"/>
        </w:rPr>
      </w:pPr>
    </w:p>
    <w:p w14:paraId="7E635726" w14:textId="77777777" w:rsidR="00B83E89" w:rsidRDefault="00B83E89" w:rsidP="00B83E89">
      <w:pPr>
        <w:pStyle w:val="ListParagraph"/>
        <w:ind w:left="-270" w:right="450"/>
        <w:rPr>
          <w:rFonts w:asciiTheme="majorHAnsi" w:hAnsiTheme="majorHAnsi"/>
        </w:rPr>
      </w:pPr>
    </w:p>
    <w:p w14:paraId="441345F7" w14:textId="77777777" w:rsidR="00B83E89" w:rsidRDefault="00B83E89" w:rsidP="00B83E89">
      <w:pPr>
        <w:pStyle w:val="ListParagraph"/>
        <w:ind w:left="-270" w:right="450"/>
        <w:rPr>
          <w:rFonts w:asciiTheme="majorHAnsi" w:hAnsiTheme="majorHAnsi"/>
        </w:rPr>
      </w:pPr>
    </w:p>
    <w:p w14:paraId="326FE3A2" w14:textId="77777777" w:rsidR="00B83E89" w:rsidRDefault="00B83E89" w:rsidP="00B83E89">
      <w:pPr>
        <w:pStyle w:val="ListParagraph"/>
        <w:ind w:left="-270" w:right="450"/>
        <w:rPr>
          <w:rFonts w:asciiTheme="majorHAnsi" w:hAnsiTheme="majorHAnsi"/>
        </w:rPr>
      </w:pPr>
    </w:p>
    <w:p w14:paraId="097C7B99" w14:textId="77777777" w:rsidR="00B83E89" w:rsidRPr="00B83E89" w:rsidRDefault="00B83E89" w:rsidP="00B83E89">
      <w:pPr>
        <w:pStyle w:val="ListParagraph"/>
        <w:ind w:left="-270" w:right="450"/>
        <w:rPr>
          <w:rFonts w:asciiTheme="majorHAnsi" w:hAnsiTheme="majorHAnsi"/>
          <w:i/>
        </w:rPr>
      </w:pPr>
      <w:r w:rsidRPr="00B83E89">
        <w:rPr>
          <w:rFonts w:asciiTheme="majorHAnsi" w:hAnsiTheme="majorHAnsi"/>
          <w:b/>
        </w:rPr>
        <w:t>What potential research question(s) could guide your inquiry into those topics you just listed?</w:t>
      </w:r>
      <w:r>
        <w:rPr>
          <w:rFonts w:asciiTheme="majorHAnsi" w:hAnsiTheme="majorHAnsi"/>
        </w:rPr>
        <w:t xml:space="preserve">   One way to think about this is to apply the big thematic question to the specific topic – for example, within our military intervention unit, you could apply the big question to a specific topic by asking </w:t>
      </w:r>
      <w:r>
        <w:rPr>
          <w:rFonts w:asciiTheme="majorHAnsi" w:hAnsiTheme="majorHAnsi"/>
          <w:i/>
        </w:rPr>
        <w:t>“Should the U.S. have gone to war in Vietnam?”</w:t>
      </w:r>
    </w:p>
    <w:sectPr w:rsidR="00B83E89" w:rsidRPr="00B83E89" w:rsidSect="001F061D">
      <w:pgSz w:w="12240" w:h="15840"/>
      <w:pgMar w:top="900" w:right="126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14D03"/>
    <w:multiLevelType w:val="hybridMultilevel"/>
    <w:tmpl w:val="80107A0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55AE47DC"/>
    <w:multiLevelType w:val="hybridMultilevel"/>
    <w:tmpl w:val="2506AE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DAF7876"/>
    <w:multiLevelType w:val="hybridMultilevel"/>
    <w:tmpl w:val="3E908C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8AE"/>
    <w:rsid w:val="001F061D"/>
    <w:rsid w:val="003D7CED"/>
    <w:rsid w:val="004103BA"/>
    <w:rsid w:val="008D1B36"/>
    <w:rsid w:val="009A6908"/>
    <w:rsid w:val="009A78AE"/>
    <w:rsid w:val="009C1D67"/>
    <w:rsid w:val="00A81CDD"/>
    <w:rsid w:val="00B83E89"/>
    <w:rsid w:val="00E22C70"/>
    <w:rsid w:val="00E53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2DCF8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8AE"/>
    <w:pPr>
      <w:ind w:left="720"/>
      <w:contextualSpacing/>
    </w:pPr>
  </w:style>
  <w:style w:type="table" w:styleId="TableGrid">
    <w:name w:val="Table Grid"/>
    <w:basedOn w:val="TableNormal"/>
    <w:uiPriority w:val="59"/>
    <w:rsid w:val="001F06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8AE"/>
    <w:pPr>
      <w:ind w:left="720"/>
      <w:contextualSpacing/>
    </w:pPr>
  </w:style>
  <w:style w:type="table" w:styleId="TableGrid">
    <w:name w:val="Table Grid"/>
    <w:basedOn w:val="TableNormal"/>
    <w:uiPriority w:val="59"/>
    <w:rsid w:val="001F06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437027">
      <w:bodyDiv w:val="1"/>
      <w:marLeft w:val="0"/>
      <w:marRight w:val="0"/>
      <w:marTop w:val="0"/>
      <w:marBottom w:val="0"/>
      <w:divBdr>
        <w:top w:val="none" w:sz="0" w:space="0" w:color="auto"/>
        <w:left w:val="none" w:sz="0" w:space="0" w:color="auto"/>
        <w:bottom w:val="none" w:sz="0" w:space="0" w:color="auto"/>
        <w:right w:val="none" w:sz="0" w:space="0" w:color="auto"/>
      </w:divBdr>
    </w:div>
    <w:div w:id="1201626969">
      <w:bodyDiv w:val="1"/>
      <w:marLeft w:val="0"/>
      <w:marRight w:val="0"/>
      <w:marTop w:val="0"/>
      <w:marBottom w:val="0"/>
      <w:divBdr>
        <w:top w:val="none" w:sz="0" w:space="0" w:color="auto"/>
        <w:left w:val="none" w:sz="0" w:space="0" w:color="auto"/>
        <w:bottom w:val="none" w:sz="0" w:space="0" w:color="auto"/>
        <w:right w:val="none" w:sz="0" w:space="0" w:color="auto"/>
      </w:divBdr>
    </w:div>
    <w:div w:id="1370106358">
      <w:bodyDiv w:val="1"/>
      <w:marLeft w:val="0"/>
      <w:marRight w:val="0"/>
      <w:marTop w:val="0"/>
      <w:marBottom w:val="0"/>
      <w:divBdr>
        <w:top w:val="none" w:sz="0" w:space="0" w:color="auto"/>
        <w:left w:val="none" w:sz="0" w:space="0" w:color="auto"/>
        <w:bottom w:val="none" w:sz="0" w:space="0" w:color="auto"/>
        <w:right w:val="none" w:sz="0" w:space="0" w:color="auto"/>
      </w:divBdr>
    </w:div>
    <w:div w:id="1657222888">
      <w:bodyDiv w:val="1"/>
      <w:marLeft w:val="0"/>
      <w:marRight w:val="0"/>
      <w:marTop w:val="0"/>
      <w:marBottom w:val="0"/>
      <w:divBdr>
        <w:top w:val="none" w:sz="0" w:space="0" w:color="auto"/>
        <w:left w:val="none" w:sz="0" w:space="0" w:color="auto"/>
        <w:bottom w:val="none" w:sz="0" w:space="0" w:color="auto"/>
        <w:right w:val="none" w:sz="0" w:space="0" w:color="auto"/>
      </w:divBdr>
    </w:div>
    <w:div w:id="1930308632">
      <w:bodyDiv w:val="1"/>
      <w:marLeft w:val="0"/>
      <w:marRight w:val="0"/>
      <w:marTop w:val="0"/>
      <w:marBottom w:val="0"/>
      <w:divBdr>
        <w:top w:val="none" w:sz="0" w:space="0" w:color="auto"/>
        <w:left w:val="none" w:sz="0" w:space="0" w:color="auto"/>
        <w:bottom w:val="none" w:sz="0" w:space="0" w:color="auto"/>
        <w:right w:val="none" w:sz="0" w:space="0" w:color="auto"/>
      </w:divBdr>
    </w:div>
    <w:div w:id="21248391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418</Words>
  <Characters>2388</Characters>
  <Application>Microsoft Macintosh Word</Application>
  <DocSecurity>0</DocSecurity>
  <Lines>19</Lines>
  <Paragraphs>5</Paragraphs>
  <ScaleCrop>false</ScaleCrop>
  <Company/>
  <LinksUpToDate>false</LinksUpToDate>
  <CharactersWithSpaces>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3</cp:revision>
  <dcterms:created xsi:type="dcterms:W3CDTF">2016-05-13T01:13:00Z</dcterms:created>
  <dcterms:modified xsi:type="dcterms:W3CDTF">2016-05-13T11:21:00Z</dcterms:modified>
</cp:coreProperties>
</file>