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58EF20" w14:textId="77777777" w:rsidR="00797FCA" w:rsidRDefault="000416B8">
      <w:pPr>
        <w:spacing w:after="320"/>
      </w:pPr>
      <w:r>
        <w:rPr>
          <w:rFonts w:ascii="Arial" w:hAnsi="Arial" w:cs="Hoefler Text"/>
        </w:rPr>
        <w:t>A Nation Emerges</w:t>
      </w:r>
      <w:r>
        <w:rPr>
          <w:rFonts w:ascii="Arial" w:hAnsi="Arial" w:cs="Hoefler Text"/>
        </w:rPr>
        <w:tab/>
      </w:r>
      <w:r>
        <w:rPr>
          <w:rFonts w:ascii="Arial" w:hAnsi="Arial" w:cs="Hoefler Text"/>
        </w:rPr>
        <w:tab/>
      </w:r>
      <w:r w:rsidR="006B6491">
        <w:rPr>
          <w:rFonts w:ascii="Arial" w:hAnsi="Arial" w:cs="Hoefler Text"/>
        </w:rPr>
        <w:tab/>
      </w:r>
      <w:r w:rsidR="006B6491">
        <w:rPr>
          <w:rFonts w:ascii="Arial" w:hAnsi="Arial" w:cs="Hoefler Text"/>
        </w:rPr>
        <w:tab/>
      </w:r>
      <w:r w:rsidR="006B6491">
        <w:rPr>
          <w:rFonts w:ascii="Arial" w:hAnsi="Arial" w:cs="Hoefler Text"/>
        </w:rPr>
        <w:tab/>
      </w:r>
      <w:r w:rsidR="006B6491">
        <w:rPr>
          <w:rFonts w:ascii="Arial" w:hAnsi="Arial" w:cs="Hoefler Text"/>
        </w:rPr>
        <w:tab/>
        <w:t>Name_________________</w:t>
      </w:r>
    </w:p>
    <w:p w14:paraId="38DA7B63" w14:textId="77777777" w:rsidR="00797FCA" w:rsidRDefault="006B6491">
      <w:pPr>
        <w:spacing w:after="320"/>
        <w:jc w:val="center"/>
      </w:pPr>
      <w:r>
        <w:rPr>
          <w:rFonts w:ascii="Hoefler Text" w:hAnsi="Hoefler Text" w:cs="Hoefler Text"/>
          <w:b/>
          <w:sz w:val="28"/>
        </w:rPr>
        <w:t>From Washington's Farewell Address of 1796</w:t>
      </w:r>
    </w:p>
    <w:p w14:paraId="30BC59DC" w14:textId="77777777" w:rsidR="00797FCA" w:rsidRDefault="006B6491">
      <w:pPr>
        <w:spacing w:after="320"/>
      </w:pPr>
      <w:r>
        <w:rPr>
          <w:rFonts w:ascii="Apple Chancery" w:hAnsi="Apple Chancery" w:cs="Hoefler Text"/>
          <w:sz w:val="28"/>
        </w:rPr>
        <w:t xml:space="preserve">… </w:t>
      </w:r>
      <w:proofErr w:type="gramStart"/>
      <w:r>
        <w:rPr>
          <w:rFonts w:ascii="Apple Chancery" w:hAnsi="Apple Chancery" w:cs="Hoefler Text"/>
          <w:sz w:val="28"/>
        </w:rPr>
        <w:t>the</w:t>
      </w:r>
      <w:proofErr w:type="gramEnd"/>
      <w:r>
        <w:rPr>
          <w:rFonts w:ascii="Apple Chancery" w:hAnsi="Apple Chancery" w:cs="Hoefler Text"/>
          <w:sz w:val="28"/>
        </w:rPr>
        <w:t xml:space="preserve"> common and continual mischiefs </w:t>
      </w:r>
      <w:r>
        <w:rPr>
          <w:rFonts w:ascii="Arial" w:hAnsi="Arial" w:cs="Hoefler Text"/>
          <w:sz w:val="26"/>
          <w:szCs w:val="26"/>
        </w:rPr>
        <w:t>[trouble]</w:t>
      </w:r>
      <w:r>
        <w:rPr>
          <w:rFonts w:ascii="Apple Chancery" w:hAnsi="Apple Chancery" w:cs="Hoefler Text"/>
          <w:sz w:val="28"/>
        </w:rPr>
        <w:t xml:space="preserve"> of the spirit of parties are sufficient to make it the interest and duty of a wise people to discourage and restrain it.</w:t>
      </w:r>
    </w:p>
    <w:p w14:paraId="44D01F0B" w14:textId="77777777" w:rsidR="00797FCA" w:rsidRDefault="006B6491">
      <w:pPr>
        <w:spacing w:after="320"/>
      </w:pPr>
      <w:r>
        <w:rPr>
          <w:rFonts w:ascii="Apple Chancery" w:hAnsi="Apple Chancery" w:cs="Hoefler Text"/>
          <w:sz w:val="28"/>
        </w:rPr>
        <w:t xml:space="preserve">It serves always to distract the public councils and enfeeble </w:t>
      </w:r>
      <w:r w:rsidRPr="00EB10C9">
        <w:rPr>
          <w:rFonts w:ascii="Arial" w:hAnsi="Arial" w:cs="Arial"/>
          <w:sz w:val="26"/>
          <w:szCs w:val="26"/>
        </w:rPr>
        <w:t>[reduce the strength of]</w:t>
      </w:r>
      <w:r w:rsidRPr="00EB10C9">
        <w:rPr>
          <w:rFonts w:ascii="Apple Chancery" w:hAnsi="Apple Chancery" w:cs="Hoefler Text"/>
          <w:sz w:val="26"/>
          <w:szCs w:val="26"/>
        </w:rPr>
        <w:t xml:space="preserve"> </w:t>
      </w:r>
      <w:r w:rsidRPr="00EB10C9">
        <w:rPr>
          <w:rFonts w:ascii="Apple Chancery" w:hAnsi="Apple Chancery" w:cs="Hoefler Text"/>
          <w:sz w:val="28"/>
          <w:szCs w:val="28"/>
        </w:rPr>
        <w:t>the public administration. It agitates</w:t>
      </w:r>
      <w:r w:rsidRPr="00EB10C9">
        <w:rPr>
          <w:rFonts w:ascii="Apple Chancery" w:hAnsi="Apple Chancery" w:cs="Hoefler Text"/>
          <w:sz w:val="26"/>
          <w:szCs w:val="26"/>
        </w:rPr>
        <w:t xml:space="preserve"> </w:t>
      </w:r>
      <w:r w:rsidRPr="00EB10C9">
        <w:rPr>
          <w:rFonts w:ascii="Arial" w:hAnsi="Arial" w:cs="Hoefler Text"/>
          <w:sz w:val="26"/>
          <w:szCs w:val="26"/>
        </w:rPr>
        <w:t>[stirs up and dis</w:t>
      </w:r>
      <w:r>
        <w:rPr>
          <w:rFonts w:ascii="Arial" w:hAnsi="Arial" w:cs="Hoefler Text"/>
          <w:sz w:val="26"/>
          <w:szCs w:val="26"/>
        </w:rPr>
        <w:t>turbs]</w:t>
      </w:r>
      <w:r>
        <w:rPr>
          <w:rFonts w:ascii="Apple Chancery" w:hAnsi="Apple Chancery" w:cs="Hoefler Text"/>
          <w:sz w:val="28"/>
        </w:rPr>
        <w:t xml:space="preserve"> the community with ill-founded jealousies and false alarms, kindles </w:t>
      </w:r>
      <w:r>
        <w:rPr>
          <w:rFonts w:ascii="Arial" w:hAnsi="Arial" w:cs="Hoefler Text"/>
          <w:sz w:val="26"/>
          <w:szCs w:val="26"/>
        </w:rPr>
        <w:t>[creates]</w:t>
      </w:r>
      <w:r>
        <w:rPr>
          <w:rFonts w:ascii="Apple Chancery" w:hAnsi="Apple Chancery" w:cs="Hoefler Text"/>
          <w:sz w:val="28"/>
        </w:rPr>
        <w:t xml:space="preserve"> the animosity </w:t>
      </w:r>
      <w:r>
        <w:rPr>
          <w:rFonts w:ascii="Arial" w:hAnsi="Arial" w:cs="Hoefler Text"/>
          <w:sz w:val="26"/>
          <w:szCs w:val="26"/>
        </w:rPr>
        <w:t>[a feeling of</w:t>
      </w:r>
      <w:r>
        <w:rPr>
          <w:rFonts w:ascii="Arial" w:hAnsi="Arial" w:cs="Hoefler Text"/>
          <w:sz w:val="26"/>
          <w:szCs w:val="26"/>
        </w:rPr>
        <w:t xml:space="preserve"> hostility and resentment]</w:t>
      </w:r>
      <w:r>
        <w:rPr>
          <w:rFonts w:ascii="Apple Chancery" w:hAnsi="Apple Chancery" w:cs="Hoefler Text"/>
          <w:sz w:val="28"/>
        </w:rPr>
        <w:t xml:space="preserve"> of one part against another, </w:t>
      </w:r>
      <w:proofErr w:type="gramStart"/>
      <w:r>
        <w:rPr>
          <w:rFonts w:ascii="Apple Chancery" w:hAnsi="Apple Chancery" w:cs="Hoefler Text"/>
          <w:sz w:val="28"/>
        </w:rPr>
        <w:t xml:space="preserve">foments </w:t>
      </w:r>
      <w:r>
        <w:rPr>
          <w:rFonts w:ascii="Arial" w:hAnsi="Arial" w:cs="Hoefler Text"/>
          <w:sz w:val="26"/>
          <w:szCs w:val="26"/>
        </w:rPr>
        <w:t>[to cause or stir up trouble or rebellion]</w:t>
      </w:r>
      <w:r>
        <w:rPr>
          <w:rFonts w:ascii="Apple Chancery" w:hAnsi="Apple Chancery" w:cs="Hoefler Text"/>
          <w:sz w:val="28"/>
        </w:rPr>
        <w:t xml:space="preserve"> occasionally riot and insurrection</w:t>
      </w:r>
      <w:proofErr w:type="gramEnd"/>
      <w:r>
        <w:rPr>
          <w:rFonts w:ascii="Arial" w:hAnsi="Arial" w:cs="Hoefler Text"/>
          <w:sz w:val="26"/>
          <w:szCs w:val="26"/>
        </w:rPr>
        <w:t xml:space="preserve"> [rebellion]</w:t>
      </w:r>
      <w:r>
        <w:rPr>
          <w:rFonts w:ascii="Apple Chancery" w:hAnsi="Apple Chancery" w:cs="Hoefler Text"/>
          <w:sz w:val="28"/>
        </w:rPr>
        <w:t>. It opens the door to foreign influence and corruption</w:t>
      </w:r>
      <w:r>
        <w:rPr>
          <w:rFonts w:ascii="Arial" w:hAnsi="Arial" w:cs="Hoefler Text"/>
          <w:sz w:val="28"/>
        </w:rPr>
        <w:t xml:space="preserve"> </w:t>
      </w:r>
      <w:r w:rsidRPr="00135BC7">
        <w:rPr>
          <w:rFonts w:ascii="Arial" w:hAnsi="Arial" w:cs="Hoefler Text"/>
          <w:sz w:val="26"/>
          <w:szCs w:val="26"/>
        </w:rPr>
        <w:t>[dishonest behavior for personal gain</w:t>
      </w:r>
      <w:r w:rsidRPr="00135BC7">
        <w:rPr>
          <w:rFonts w:ascii="Arial" w:hAnsi="Arial" w:cs="Hoefler Text"/>
          <w:sz w:val="26"/>
          <w:szCs w:val="26"/>
        </w:rPr>
        <w:t>]</w:t>
      </w:r>
      <w:r>
        <w:rPr>
          <w:rFonts w:ascii="Arial" w:hAnsi="Arial" w:cs="Hoefler Text"/>
          <w:sz w:val="26"/>
          <w:szCs w:val="26"/>
        </w:rPr>
        <w:t>,</w:t>
      </w:r>
      <w:r>
        <w:rPr>
          <w:rFonts w:ascii="Apple Chancery" w:hAnsi="Apple Chancery" w:cs="Hoefler Text"/>
          <w:sz w:val="28"/>
        </w:rPr>
        <w:t xml:space="preserve"> which f</w:t>
      </w:r>
      <w:r>
        <w:rPr>
          <w:rFonts w:ascii="Apple Chancery" w:hAnsi="Apple Chancery" w:cs="Hoefler Text"/>
          <w:sz w:val="28"/>
        </w:rPr>
        <w:t>inds a facilitated access to the government itself through the channels of party passions. Thus the policy and the will of one country are subjected to the policy and will of another.</w:t>
      </w:r>
    </w:p>
    <w:p w14:paraId="7F43C5D4" w14:textId="77777777" w:rsidR="00797FCA" w:rsidRDefault="006B6491">
      <w:pPr>
        <w:spacing w:after="320"/>
      </w:pPr>
      <w:r>
        <w:rPr>
          <w:rFonts w:ascii="Arial" w:hAnsi="Arial" w:cs="Hoefler Text"/>
          <w:color w:val="000000"/>
        </w:rPr>
        <w:t xml:space="preserve">1. Why </w:t>
      </w:r>
      <w:r w:rsidR="000416B8">
        <w:rPr>
          <w:rFonts w:ascii="Arial" w:hAnsi="Arial" w:cs="Hoefler Text"/>
          <w:color w:val="000000"/>
        </w:rPr>
        <w:t>did</w:t>
      </w:r>
      <w:r>
        <w:rPr>
          <w:rFonts w:ascii="Arial" w:hAnsi="Arial" w:cs="Hoefler Text"/>
          <w:color w:val="000000"/>
        </w:rPr>
        <w:t xml:space="preserve"> Was</w:t>
      </w:r>
      <w:r w:rsidR="000416B8">
        <w:rPr>
          <w:rFonts w:ascii="Arial" w:hAnsi="Arial" w:cs="Hoefler Text"/>
          <w:color w:val="000000"/>
        </w:rPr>
        <w:t xml:space="preserve">hington feel political parties </w:t>
      </w:r>
      <w:proofErr w:type="gramStart"/>
      <w:r w:rsidR="000416B8">
        <w:rPr>
          <w:rFonts w:ascii="Arial" w:hAnsi="Arial" w:cs="Hoefler Text"/>
          <w:color w:val="000000"/>
        </w:rPr>
        <w:t>a</w:t>
      </w:r>
      <w:r>
        <w:rPr>
          <w:rFonts w:ascii="Arial" w:hAnsi="Arial" w:cs="Hoefler Text"/>
          <w:color w:val="000000"/>
        </w:rPr>
        <w:t>re</w:t>
      </w:r>
      <w:proofErr w:type="gramEnd"/>
      <w:r>
        <w:rPr>
          <w:rFonts w:ascii="Arial" w:hAnsi="Arial" w:cs="Hoefler Text"/>
          <w:color w:val="000000"/>
        </w:rPr>
        <w:t xml:space="preserve"> dangerous?</w:t>
      </w:r>
    </w:p>
    <w:p w14:paraId="6609583D" w14:textId="77777777" w:rsidR="00797FCA" w:rsidRDefault="00797FCA">
      <w:pPr>
        <w:spacing w:after="320"/>
      </w:pPr>
    </w:p>
    <w:p w14:paraId="0F8B10AD" w14:textId="77777777" w:rsidR="00797FCA" w:rsidRDefault="00797FCA">
      <w:pPr>
        <w:spacing w:after="320"/>
      </w:pPr>
    </w:p>
    <w:p w14:paraId="650B81A1" w14:textId="77777777" w:rsidR="00797FCA" w:rsidRDefault="006B6491">
      <w:pPr>
        <w:spacing w:after="320"/>
      </w:pPr>
      <w:r>
        <w:rPr>
          <w:rFonts w:ascii="Arial" w:hAnsi="Arial" w:cs="Hoefler Text"/>
          <w:color w:val="000000"/>
        </w:rPr>
        <w:t xml:space="preserve">2. What </w:t>
      </w:r>
      <w:r>
        <w:rPr>
          <w:rFonts w:ascii="Arial" w:hAnsi="Arial" w:cs="Hoefler Text"/>
          <w:color w:val="000000"/>
        </w:rPr>
        <w:t>did Washington believe people should do about political parties?</w:t>
      </w:r>
    </w:p>
    <w:p w14:paraId="0578F3F4" w14:textId="77777777" w:rsidR="00797FCA" w:rsidRDefault="00797FCA">
      <w:pPr>
        <w:spacing w:after="320"/>
      </w:pPr>
    </w:p>
    <w:p w14:paraId="0C3391CA" w14:textId="77777777" w:rsidR="000416B8" w:rsidRDefault="000416B8">
      <w:pPr>
        <w:spacing w:after="320"/>
      </w:pPr>
    </w:p>
    <w:p w14:paraId="316CA410" w14:textId="77777777" w:rsidR="000416B8" w:rsidRDefault="000416B8">
      <w:pPr>
        <w:spacing w:after="320"/>
      </w:pPr>
    </w:p>
    <w:p w14:paraId="2FDEBDB3" w14:textId="77777777" w:rsidR="00797FCA" w:rsidRDefault="006B6491">
      <w:pPr>
        <w:numPr>
          <w:ilvl w:val="0"/>
          <w:numId w:val="1"/>
        </w:numPr>
        <w:spacing w:after="320"/>
      </w:pPr>
      <w:r>
        <w:rPr>
          <w:rFonts w:ascii="Arial" w:hAnsi="Arial" w:cs="Hoefler Text"/>
          <w:color w:val="000000"/>
        </w:rPr>
        <w:t>Washington does not mention western Pennsylvania or the Whiskey Rebellion in this passage. Based on what you have learned about the Whiskey Rebellion, what evidence do you see in this passag</w:t>
      </w:r>
      <w:r>
        <w:rPr>
          <w:rFonts w:ascii="Arial" w:hAnsi="Arial" w:cs="Hoefler Text"/>
          <w:color w:val="000000"/>
        </w:rPr>
        <w:t>e that Washington had this rebellion in mind as he wrote and delivered his Farewell Address?</w:t>
      </w:r>
    </w:p>
    <w:p w14:paraId="0F20453C" w14:textId="77777777" w:rsidR="00797FCA" w:rsidRDefault="00797FCA">
      <w:pPr>
        <w:spacing w:after="320"/>
      </w:pPr>
    </w:p>
    <w:p w14:paraId="640CD407" w14:textId="77777777" w:rsidR="00797FCA" w:rsidRDefault="006B6491">
      <w:pPr>
        <w:jc w:val="center"/>
      </w:pPr>
      <w:r>
        <w:rPr>
          <w:rFonts w:ascii="Arial" w:hAnsi="Arial"/>
          <w:b/>
          <w:bCs/>
        </w:rPr>
        <w:lastRenderedPageBreak/>
        <w:t>The first partisan divergence:</w:t>
      </w:r>
    </w:p>
    <w:p w14:paraId="5B2F0A73" w14:textId="77777777" w:rsidR="00797FCA" w:rsidRDefault="00797FCA">
      <w:pPr>
        <w:jc w:val="center"/>
      </w:pPr>
    </w:p>
    <w:tbl>
      <w:tblPr>
        <w:tblW w:w="9373" w:type="dxa"/>
        <w:tblInd w:w="45" w:type="dxa"/>
        <w:tblBorders>
          <w:top w:val="single" w:sz="2" w:space="0" w:color="000000"/>
          <w:left w:val="single" w:sz="2" w:space="0" w:color="000000"/>
          <w:bottom w:val="single" w:sz="2" w:space="0" w:color="000000"/>
        </w:tblBorders>
        <w:tblCellMar>
          <w:left w:w="10" w:type="dxa"/>
          <w:right w:w="10" w:type="dxa"/>
        </w:tblCellMar>
        <w:tblLook w:val="04A0" w:firstRow="1" w:lastRow="0" w:firstColumn="1" w:lastColumn="0" w:noHBand="0" w:noVBand="1"/>
      </w:tblPr>
      <w:tblGrid>
        <w:gridCol w:w="4787"/>
        <w:gridCol w:w="4586"/>
      </w:tblGrid>
      <w:tr w:rsidR="000416B8" w14:paraId="0F90764D" w14:textId="77777777" w:rsidTr="006B6491">
        <w:tblPrEx>
          <w:tblCellMar>
            <w:top w:w="0" w:type="dxa"/>
            <w:bottom w:w="0" w:type="dxa"/>
          </w:tblCellMar>
        </w:tblPrEx>
        <w:trPr>
          <w:trHeight w:val="292"/>
        </w:trPr>
        <w:tc>
          <w:tcPr>
            <w:tcW w:w="4787"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6B0CBEC" w14:textId="77777777" w:rsidR="00797FCA" w:rsidRDefault="006B6491">
            <w:pPr>
              <w:pStyle w:val="TableContents"/>
              <w:jc w:val="center"/>
            </w:pPr>
            <w:bookmarkStart w:id="0" w:name="_GoBack"/>
            <w:bookmarkEnd w:id="0"/>
            <w:r>
              <w:rPr>
                <w:rFonts w:ascii="Arial" w:hAnsi="Arial"/>
              </w:rPr>
              <w:t>Federalists</w:t>
            </w:r>
          </w:p>
        </w:tc>
        <w:tc>
          <w:tcPr>
            <w:tcW w:w="4586"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78BF706" w14:textId="77777777" w:rsidR="00797FCA" w:rsidRDefault="006B6491">
            <w:pPr>
              <w:pStyle w:val="TableContents"/>
              <w:jc w:val="center"/>
            </w:pPr>
            <w:r>
              <w:rPr>
                <w:rFonts w:ascii="Arial" w:hAnsi="Arial"/>
              </w:rPr>
              <w:t>Democratic-Republicans</w:t>
            </w:r>
          </w:p>
        </w:tc>
      </w:tr>
      <w:tr w:rsidR="000416B8" w14:paraId="63E81200" w14:textId="77777777" w:rsidTr="006B6491">
        <w:tblPrEx>
          <w:tblCellMar>
            <w:top w:w="0" w:type="dxa"/>
            <w:bottom w:w="0" w:type="dxa"/>
          </w:tblCellMar>
        </w:tblPrEx>
        <w:trPr>
          <w:trHeight w:val="7943"/>
        </w:trPr>
        <w:tc>
          <w:tcPr>
            <w:tcW w:w="4787" w:type="dxa"/>
            <w:tcBorders>
              <w:left w:val="single" w:sz="2" w:space="0" w:color="000000"/>
              <w:bottom w:val="single" w:sz="2" w:space="0" w:color="000000"/>
            </w:tcBorders>
            <w:shd w:val="clear" w:color="auto" w:fill="auto"/>
            <w:tcMar>
              <w:top w:w="55" w:type="dxa"/>
              <w:left w:w="55" w:type="dxa"/>
              <w:bottom w:w="55" w:type="dxa"/>
              <w:right w:w="55" w:type="dxa"/>
            </w:tcMar>
          </w:tcPr>
          <w:p w14:paraId="341728A3" w14:textId="77777777" w:rsidR="00797FCA" w:rsidRDefault="00797FCA">
            <w:pPr>
              <w:pStyle w:val="TableContents"/>
              <w:jc w:val="center"/>
            </w:pPr>
          </w:p>
          <w:p w14:paraId="777EC5AF" w14:textId="77777777" w:rsidR="00797FCA" w:rsidRDefault="00797FCA">
            <w:pPr>
              <w:pStyle w:val="TableContents"/>
              <w:jc w:val="center"/>
            </w:pPr>
          </w:p>
          <w:p w14:paraId="5572CDEC" w14:textId="77777777" w:rsidR="00797FCA" w:rsidRDefault="00797FCA">
            <w:pPr>
              <w:pStyle w:val="TableContents"/>
              <w:jc w:val="center"/>
            </w:pPr>
          </w:p>
          <w:p w14:paraId="3052C09C" w14:textId="77777777" w:rsidR="00797FCA" w:rsidRDefault="00797FCA">
            <w:pPr>
              <w:pStyle w:val="TableContents"/>
              <w:jc w:val="center"/>
            </w:pPr>
          </w:p>
          <w:p w14:paraId="71B3ED65" w14:textId="77777777" w:rsidR="00797FCA" w:rsidRDefault="00797FCA">
            <w:pPr>
              <w:pStyle w:val="TableContents"/>
              <w:jc w:val="center"/>
            </w:pPr>
          </w:p>
          <w:p w14:paraId="1EA73BE5" w14:textId="77777777" w:rsidR="00797FCA" w:rsidRDefault="00797FCA">
            <w:pPr>
              <w:pStyle w:val="TableContents"/>
              <w:jc w:val="center"/>
            </w:pPr>
          </w:p>
          <w:p w14:paraId="10B191F1" w14:textId="77777777" w:rsidR="00797FCA" w:rsidRDefault="00797FCA">
            <w:pPr>
              <w:pStyle w:val="TableContents"/>
              <w:jc w:val="center"/>
            </w:pPr>
          </w:p>
          <w:p w14:paraId="0738848D" w14:textId="77777777" w:rsidR="00797FCA" w:rsidRDefault="00797FCA">
            <w:pPr>
              <w:pStyle w:val="TableContents"/>
              <w:jc w:val="center"/>
            </w:pPr>
          </w:p>
          <w:p w14:paraId="1E41B8F7" w14:textId="77777777" w:rsidR="00797FCA" w:rsidRDefault="00797FCA">
            <w:pPr>
              <w:pStyle w:val="TableContents"/>
              <w:jc w:val="center"/>
            </w:pPr>
          </w:p>
          <w:p w14:paraId="5A61A7DB" w14:textId="77777777" w:rsidR="00797FCA" w:rsidRDefault="00797FCA">
            <w:pPr>
              <w:pStyle w:val="TableContents"/>
              <w:jc w:val="center"/>
            </w:pPr>
          </w:p>
          <w:p w14:paraId="6F716B60" w14:textId="77777777" w:rsidR="00797FCA" w:rsidRDefault="00797FCA">
            <w:pPr>
              <w:pStyle w:val="TableContents"/>
              <w:jc w:val="center"/>
            </w:pPr>
          </w:p>
          <w:p w14:paraId="6D313483" w14:textId="77777777" w:rsidR="00797FCA" w:rsidRDefault="00797FCA">
            <w:pPr>
              <w:pStyle w:val="TableContents"/>
              <w:jc w:val="center"/>
            </w:pPr>
          </w:p>
          <w:p w14:paraId="13B88280" w14:textId="77777777" w:rsidR="00797FCA" w:rsidRDefault="00797FCA">
            <w:pPr>
              <w:pStyle w:val="TableContents"/>
              <w:jc w:val="center"/>
            </w:pPr>
          </w:p>
          <w:p w14:paraId="2873142F" w14:textId="77777777" w:rsidR="00797FCA" w:rsidRDefault="00797FCA">
            <w:pPr>
              <w:pStyle w:val="TableContents"/>
              <w:jc w:val="center"/>
            </w:pPr>
          </w:p>
          <w:p w14:paraId="61DA24F1" w14:textId="77777777" w:rsidR="00797FCA" w:rsidRDefault="00797FCA">
            <w:pPr>
              <w:pStyle w:val="TableContents"/>
              <w:jc w:val="center"/>
            </w:pPr>
          </w:p>
          <w:p w14:paraId="08C8118A" w14:textId="77777777" w:rsidR="00797FCA" w:rsidRDefault="00797FCA">
            <w:pPr>
              <w:pStyle w:val="TableContents"/>
              <w:jc w:val="center"/>
            </w:pPr>
          </w:p>
          <w:p w14:paraId="7E558264" w14:textId="77777777" w:rsidR="00797FCA" w:rsidRDefault="00797FCA">
            <w:pPr>
              <w:pStyle w:val="TableContents"/>
              <w:jc w:val="center"/>
            </w:pPr>
          </w:p>
          <w:p w14:paraId="31783D6D" w14:textId="77777777" w:rsidR="00797FCA" w:rsidRDefault="00797FCA">
            <w:pPr>
              <w:pStyle w:val="TableContents"/>
              <w:jc w:val="center"/>
            </w:pPr>
          </w:p>
          <w:p w14:paraId="6CD94541" w14:textId="77777777" w:rsidR="00797FCA" w:rsidRDefault="00797FCA">
            <w:pPr>
              <w:pStyle w:val="TableContents"/>
              <w:jc w:val="center"/>
            </w:pPr>
          </w:p>
          <w:p w14:paraId="6642B377" w14:textId="77777777" w:rsidR="00797FCA" w:rsidRDefault="00797FCA">
            <w:pPr>
              <w:pStyle w:val="TableContents"/>
              <w:jc w:val="center"/>
            </w:pPr>
          </w:p>
          <w:p w14:paraId="27EBC8F4" w14:textId="77777777" w:rsidR="00797FCA" w:rsidRDefault="00797FCA">
            <w:pPr>
              <w:pStyle w:val="TableContents"/>
              <w:jc w:val="center"/>
            </w:pPr>
          </w:p>
          <w:p w14:paraId="1B8901A0" w14:textId="77777777" w:rsidR="00797FCA" w:rsidRDefault="00797FCA">
            <w:pPr>
              <w:pStyle w:val="TableContents"/>
              <w:jc w:val="center"/>
            </w:pPr>
          </w:p>
          <w:p w14:paraId="72100773" w14:textId="77777777" w:rsidR="00797FCA" w:rsidRDefault="00797FCA">
            <w:pPr>
              <w:pStyle w:val="TableContents"/>
              <w:jc w:val="center"/>
            </w:pPr>
          </w:p>
          <w:p w14:paraId="6BFACD0C" w14:textId="77777777" w:rsidR="00797FCA" w:rsidRDefault="00797FCA">
            <w:pPr>
              <w:pStyle w:val="TableContents"/>
              <w:jc w:val="center"/>
            </w:pPr>
          </w:p>
          <w:p w14:paraId="0F993262" w14:textId="77777777" w:rsidR="00797FCA" w:rsidRDefault="00797FCA">
            <w:pPr>
              <w:pStyle w:val="TableContents"/>
              <w:jc w:val="center"/>
            </w:pPr>
          </w:p>
          <w:p w14:paraId="032E982C" w14:textId="77777777" w:rsidR="00797FCA" w:rsidRDefault="00797FCA">
            <w:pPr>
              <w:pStyle w:val="TableContents"/>
              <w:jc w:val="center"/>
            </w:pPr>
          </w:p>
          <w:p w14:paraId="2D9076CC" w14:textId="77777777" w:rsidR="00797FCA" w:rsidRDefault="00797FCA">
            <w:pPr>
              <w:pStyle w:val="TableContents"/>
              <w:jc w:val="center"/>
            </w:pPr>
          </w:p>
        </w:tc>
        <w:tc>
          <w:tcPr>
            <w:tcW w:w="4586"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A2A4D66" w14:textId="77777777" w:rsidR="00797FCA" w:rsidRDefault="00797FCA">
            <w:pPr>
              <w:pStyle w:val="TableContents"/>
              <w:jc w:val="center"/>
            </w:pPr>
          </w:p>
        </w:tc>
      </w:tr>
    </w:tbl>
    <w:p w14:paraId="590782EF" w14:textId="77777777" w:rsidR="00797FCA" w:rsidRDefault="00797FCA">
      <w:pPr>
        <w:jc w:val="center"/>
      </w:pPr>
    </w:p>
    <w:p w14:paraId="1036EB1C" w14:textId="77777777" w:rsidR="00797FCA" w:rsidRDefault="006B6491">
      <w:r>
        <w:rPr>
          <w:rFonts w:ascii="Arial" w:hAnsi="Arial"/>
          <w:b/>
          <w:bCs/>
        </w:rPr>
        <w:t>Analysis questions:</w:t>
      </w:r>
    </w:p>
    <w:p w14:paraId="25E6544F" w14:textId="77777777" w:rsidR="00797FCA" w:rsidRDefault="00797FCA"/>
    <w:p w14:paraId="103D2AF3" w14:textId="77777777" w:rsidR="00797FCA" w:rsidRDefault="006B6491">
      <w:pPr>
        <w:numPr>
          <w:ilvl w:val="0"/>
          <w:numId w:val="2"/>
        </w:numPr>
      </w:pPr>
      <w:r>
        <w:rPr>
          <w:rFonts w:ascii="Arial" w:hAnsi="Arial"/>
        </w:rPr>
        <w:t xml:space="preserve">Whose view of the federal government would </w:t>
      </w:r>
      <w:r>
        <w:rPr>
          <w:rFonts w:ascii="Arial" w:hAnsi="Arial"/>
        </w:rPr>
        <w:t>a wealthy person have been more likely to favor?  Why?</w:t>
      </w:r>
    </w:p>
    <w:p w14:paraId="15A5745C" w14:textId="77777777" w:rsidR="00797FCA" w:rsidRDefault="00797FCA"/>
    <w:p w14:paraId="076DBD39" w14:textId="77777777" w:rsidR="00797FCA" w:rsidRDefault="00797FCA"/>
    <w:p w14:paraId="1800F858" w14:textId="77777777" w:rsidR="00797FCA" w:rsidRDefault="00797FCA"/>
    <w:p w14:paraId="78440A21" w14:textId="77777777" w:rsidR="00797FCA" w:rsidRDefault="00797FCA"/>
    <w:p w14:paraId="65457CBC" w14:textId="77777777" w:rsidR="00797FCA" w:rsidRDefault="00797FCA"/>
    <w:p w14:paraId="35CF361A" w14:textId="77777777" w:rsidR="00797FCA" w:rsidRDefault="006B6491">
      <w:pPr>
        <w:numPr>
          <w:ilvl w:val="0"/>
          <w:numId w:val="2"/>
        </w:numPr>
      </w:pPr>
      <w:r>
        <w:rPr>
          <w:rFonts w:ascii="Arial" w:hAnsi="Arial"/>
        </w:rPr>
        <w:t>How do you think Jefferson differed from Hamilton in his view of people and human nature?</w:t>
      </w:r>
    </w:p>
    <w:sectPr w:rsidR="00797FCA" w:rsidSect="000416B8">
      <w:pgSz w:w="12240" w:h="15840"/>
      <w:pgMar w:top="990" w:right="1440" w:bottom="1440" w:left="1440" w:header="720" w:footer="720" w:gutter="0"/>
      <w:cols w:space="720"/>
      <w:formProt w:val="0"/>
      <w:docGrid w:linePitch="2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Unicode MS">
    <w:panose1 w:val="020B0604020202020204"/>
    <w:charset w:val="00"/>
    <w:family w:val="auto"/>
    <w:pitch w:val="variable"/>
    <w:sig w:usb0="F7FFAFFF" w:usb1="E9DFFFFF" w:usb2="0000003F" w:usb3="00000000" w:csb0="003F01FF" w:csb1="00000000"/>
  </w:font>
  <w:font w:name="Hoefler Text">
    <w:panose1 w:val="02030602050506020203"/>
    <w:charset w:val="00"/>
    <w:family w:val="auto"/>
    <w:pitch w:val="variable"/>
    <w:sig w:usb0="800002FF" w:usb1="5000204B" w:usb2="00000004" w:usb3="00000000" w:csb0="00000197" w:csb1="00000000"/>
  </w:font>
  <w:font w:name="Apple Chancery">
    <w:panose1 w:val="03020702040506060504"/>
    <w:charset w:val="00"/>
    <w:family w:val="auto"/>
    <w:pitch w:val="variable"/>
    <w:sig w:usb0="80000067" w:usb1="00000003" w:usb2="00000000" w:usb3="00000000" w:csb0="000001F3"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71DC5"/>
    <w:multiLevelType w:val="multilevel"/>
    <w:tmpl w:val="88A2159E"/>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nsid w:val="1679521D"/>
    <w:multiLevelType w:val="multilevel"/>
    <w:tmpl w:val="719A932E"/>
    <w:lvl w:ilvl="0">
      <w:start w:val="3"/>
      <w:numFmt w:val="decimal"/>
      <w:lvlText w:val="%1."/>
      <w:lvlJc w:val="left"/>
      <w:pPr>
        <w:ind w:left="360" w:hanging="360"/>
      </w:pPr>
      <w:rPr>
        <w:rFonts w:ascii="Arial" w:hAnsi="Arial" w:cs="Arial" w:hint="default"/>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2">
    <w:nsid w:val="70722503"/>
    <w:multiLevelType w:val="multilevel"/>
    <w:tmpl w:val="30DE178E"/>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3"/>
  <w:proofState w:spelling="clean" w:grammar="clean"/>
  <w:defaultTabStop w:val="720"/>
  <w:characterSpacingControl w:val="doNotCompress"/>
  <w:compat>
    <w:useFELayout/>
    <w:compatSetting w:name="compatibilityMode" w:uri="http://schemas.microsoft.com/office/word" w:val="12"/>
  </w:compat>
  <w:rsids>
    <w:rsidRoot w:val="00797FCA"/>
    <w:rsid w:val="000416B8"/>
    <w:rsid w:val="00135BC7"/>
    <w:rsid w:val="006B6491"/>
    <w:rsid w:val="00797FCA"/>
    <w:rsid w:val="00EB10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0F12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widowControl w:val="0"/>
      <w:tabs>
        <w:tab w:val="left" w:pos="709"/>
      </w:tabs>
      <w:suppressAutoHyphens/>
    </w:pPr>
    <w:rPr>
      <w:rFonts w:ascii="Times New Roman" w:eastAsia="Arial Unicode MS" w:hAnsi="Times New Roman" w:cs="Arial Unicode MS"/>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Pr>
      <w:rFonts w:ascii="Arial" w:hAnsi="Arial"/>
    </w:rPr>
  </w:style>
  <w:style w:type="paragraph" w:customStyle="1" w:styleId="Heading">
    <w:name w:val="Heading"/>
    <w:basedOn w:val="Normal"/>
    <w:next w:val="Textbody"/>
    <w:pPr>
      <w:keepNext/>
      <w:spacing w:before="240" w:after="120"/>
    </w:pPr>
    <w:rPr>
      <w:rFonts w:ascii="Arial" w:hAnsi="Arial"/>
      <w:sz w:val="28"/>
      <w:szCs w:val="28"/>
    </w:rPr>
  </w:style>
  <w:style w:type="paragraph" w:customStyle="1" w:styleId="Textbody">
    <w:name w:val="Text body"/>
    <w:basedOn w:val="Normal"/>
    <w:pPr>
      <w:spacing w:after="120"/>
    </w:pPr>
  </w:style>
  <w:style w:type="paragraph" w:styleId="List">
    <w:name w:val="List"/>
    <w:basedOn w:val="Textbody"/>
  </w:style>
  <w:style w:type="paragraph" w:styleId="Caption">
    <w:name w:val="caption"/>
    <w:basedOn w:val="Normal"/>
    <w:pPr>
      <w:suppressLineNumbers/>
      <w:spacing w:before="120" w:after="120"/>
    </w:pPr>
    <w:rPr>
      <w:i/>
      <w:iCs/>
    </w:rPr>
  </w:style>
  <w:style w:type="paragraph" w:customStyle="1" w:styleId="Index">
    <w:name w:val="Index"/>
    <w:basedOn w:val="Normal"/>
    <w:pPr>
      <w:suppressLineNumbers/>
    </w:pPr>
  </w:style>
  <w:style w:type="paragraph" w:customStyle="1" w:styleId="TableContents">
    <w:name w:val="Table Contents"/>
    <w:basedOn w:val="Normal"/>
    <w:pPr>
      <w:suppressLineNumbers/>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251</Words>
  <Characters>1433</Characters>
  <Application>Microsoft Macintosh Word</Application>
  <DocSecurity>0</DocSecurity>
  <Lines>11</Lines>
  <Paragraphs>3</Paragraphs>
  <ScaleCrop>false</ScaleCrop>
  <Company>RSU14</Company>
  <LinksUpToDate>false</LinksUpToDate>
  <CharactersWithSpaces>1681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Dominic Lambek</cp:lastModifiedBy>
  <cp:revision>4</cp:revision>
  <cp:lastPrinted>2012-04-24T07:32:00Z</cp:lastPrinted>
  <dcterms:created xsi:type="dcterms:W3CDTF">2013-05-17T17:03:00Z</dcterms:created>
  <dcterms:modified xsi:type="dcterms:W3CDTF">2013-05-17T18:03:00Z</dcterms:modified>
</cp:coreProperties>
</file>